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E1D0F" w14:textId="5B0B7252" w:rsidR="006779C8" w:rsidRPr="00293865" w:rsidRDefault="006779C8" w:rsidP="00285113">
      <w:pPr>
        <w:jc w:val="center"/>
        <w:rPr>
          <w:rFonts w:cstheme="minorHAnsi"/>
          <w:b/>
          <w:sz w:val="96"/>
          <w:szCs w:val="96"/>
        </w:rPr>
      </w:pPr>
      <w:r w:rsidRPr="00293865">
        <w:rPr>
          <w:rFonts w:cstheme="minorHAnsi"/>
          <w:b/>
          <w:sz w:val="96"/>
          <w:szCs w:val="96"/>
          <w14:shadow w14:blurRad="50800" w14:dist="38100" w14:dir="2700000" w14:sx="100000" w14:sy="100000" w14:kx="0" w14:ky="0" w14:algn="tl">
            <w14:srgbClr w14:val="000000">
              <w14:alpha w14:val="60000"/>
            </w14:srgbClr>
          </w14:shadow>
        </w:rPr>
        <w:t>Worldviews Policy</w:t>
      </w:r>
    </w:p>
    <w:p w14:paraId="728B09FF" w14:textId="77777777" w:rsidR="006779C8" w:rsidRPr="00293865" w:rsidRDefault="006779C8" w:rsidP="00285113">
      <w:pPr>
        <w:jc w:val="center"/>
        <w:rPr>
          <w:rFonts w:cstheme="minorHAnsi"/>
          <w:b/>
          <w:sz w:val="24"/>
          <w:szCs w:val="24"/>
        </w:rPr>
      </w:pPr>
    </w:p>
    <w:p w14:paraId="70B5ADE2" w14:textId="7AD1E5F4" w:rsidR="00285113" w:rsidRPr="00293865" w:rsidRDefault="00285113" w:rsidP="006779C8">
      <w:pPr>
        <w:jc w:val="center"/>
        <w:rPr>
          <w:rFonts w:cstheme="minorHAnsi"/>
          <w:b/>
          <w:sz w:val="48"/>
          <w:szCs w:val="48"/>
        </w:rPr>
      </w:pPr>
      <w:r w:rsidRPr="00293865">
        <w:rPr>
          <w:rFonts w:cstheme="minorHAnsi"/>
          <w:b/>
          <w:sz w:val="48"/>
          <w:szCs w:val="48"/>
        </w:rPr>
        <w:t>Christ Church CEP Academ</w:t>
      </w:r>
      <w:r w:rsidR="006779C8" w:rsidRPr="00293865">
        <w:rPr>
          <w:rFonts w:cstheme="minorHAnsi"/>
          <w:b/>
          <w:sz w:val="48"/>
          <w:szCs w:val="48"/>
        </w:rPr>
        <w:t>y</w:t>
      </w:r>
      <w:r w:rsidR="006A16B5" w:rsidRPr="00293865">
        <w:rPr>
          <w:rFonts w:cstheme="minorHAnsi"/>
          <w:b/>
          <w:sz w:val="48"/>
          <w:szCs w:val="48"/>
          <w14:shadow w14:blurRad="50800" w14:dist="38100" w14:dir="2700000" w14:sx="100000" w14:sy="100000" w14:kx="0" w14:ky="0" w14:algn="tl">
            <w14:srgbClr w14:val="000000">
              <w14:alpha w14:val="60000"/>
            </w14:srgbClr>
          </w14:shadow>
        </w:rPr>
        <w:t xml:space="preserve"> </w:t>
      </w:r>
    </w:p>
    <w:p w14:paraId="04DCB3F0" w14:textId="10F14A1A" w:rsidR="00285113" w:rsidRPr="00293865" w:rsidRDefault="00DE48B7" w:rsidP="00DE48B7">
      <w:pPr>
        <w:jc w:val="center"/>
        <w:rPr>
          <w:rFonts w:cstheme="minorHAnsi"/>
          <w:sz w:val="24"/>
          <w:szCs w:val="24"/>
        </w:rPr>
      </w:pPr>
      <w:r w:rsidRPr="00DE48B7">
        <w:rPr>
          <w:rFonts w:cstheme="minorHAnsi"/>
          <w:sz w:val="24"/>
          <w:szCs w:val="24"/>
        </w:rPr>
        <w:drawing>
          <wp:inline distT="0" distB="0" distL="0" distR="0" wp14:anchorId="13B481E4" wp14:editId="48E264AB">
            <wp:extent cx="3183638" cy="2108200"/>
            <wp:effectExtent l="0" t="0" r="0" b="6350"/>
            <wp:docPr id="107663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630466" name=""/>
                    <pic:cNvPicPr/>
                  </pic:nvPicPr>
                  <pic:blipFill>
                    <a:blip r:embed="rId10"/>
                    <a:stretch>
                      <a:fillRect/>
                    </a:stretch>
                  </pic:blipFill>
                  <pic:spPr>
                    <a:xfrm>
                      <a:off x="0" y="0"/>
                      <a:ext cx="3212629" cy="2127398"/>
                    </a:xfrm>
                    <a:prstGeom prst="rect">
                      <a:avLst/>
                    </a:prstGeom>
                  </pic:spPr>
                </pic:pic>
              </a:graphicData>
            </a:graphic>
          </wp:inline>
        </w:drawing>
      </w:r>
    </w:p>
    <w:p w14:paraId="21EFA2FB" w14:textId="5C6AB6EB" w:rsidR="00285113" w:rsidRPr="00293865" w:rsidRDefault="00285113" w:rsidP="00285113">
      <w:pPr>
        <w:rPr>
          <w:rFonts w:cstheme="minorHAnsi"/>
          <w:sz w:val="24"/>
          <w:szCs w:val="24"/>
        </w:rPr>
      </w:pPr>
    </w:p>
    <w:p w14:paraId="1277C66C" w14:textId="77777777" w:rsidR="00246A0B" w:rsidRPr="00293865" w:rsidRDefault="00246A0B" w:rsidP="00246A0B">
      <w:pPr>
        <w:spacing w:after="0" w:line="240" w:lineRule="auto"/>
        <w:jc w:val="center"/>
        <w:rPr>
          <w:rFonts w:eastAsia="Calibri" w:cstheme="minorHAnsi"/>
          <w:sz w:val="24"/>
          <w:szCs w:val="24"/>
        </w:rPr>
      </w:pPr>
      <w:r w:rsidRPr="00293865">
        <w:rPr>
          <w:rFonts w:eastAsia="Calibri" w:cstheme="minorHAnsi"/>
          <w:sz w:val="24"/>
          <w:szCs w:val="24"/>
        </w:rPr>
        <w:t>Headteacher: Mr Robin Flack</w:t>
      </w:r>
    </w:p>
    <w:p w14:paraId="1803DAD4" w14:textId="47B8185D" w:rsidR="00246A0B" w:rsidRDefault="00DE48B7" w:rsidP="00246A0B">
      <w:pPr>
        <w:spacing w:after="0" w:line="240" w:lineRule="auto"/>
        <w:jc w:val="center"/>
        <w:rPr>
          <w:rFonts w:eastAsia="Calibri" w:cstheme="minorHAnsi"/>
          <w:sz w:val="24"/>
          <w:szCs w:val="24"/>
        </w:rPr>
      </w:pPr>
      <w:r>
        <w:rPr>
          <w:rFonts w:eastAsia="Calibri" w:cstheme="minorHAnsi"/>
          <w:sz w:val="24"/>
          <w:szCs w:val="24"/>
        </w:rPr>
        <w:t xml:space="preserve">Worldviews </w:t>
      </w:r>
      <w:r w:rsidR="00246A0B" w:rsidRPr="00293865">
        <w:rPr>
          <w:rFonts w:eastAsia="Calibri" w:cstheme="minorHAnsi"/>
          <w:sz w:val="24"/>
          <w:szCs w:val="24"/>
        </w:rPr>
        <w:t>Lead: M</w:t>
      </w:r>
      <w:r>
        <w:rPr>
          <w:rFonts w:eastAsia="Calibri" w:cstheme="minorHAnsi"/>
          <w:sz w:val="24"/>
          <w:szCs w:val="24"/>
        </w:rPr>
        <w:t>rs Maeve Renard (AHT)</w:t>
      </w:r>
    </w:p>
    <w:p w14:paraId="10FE1185" w14:textId="2DF6C7BB" w:rsidR="00DE48B7" w:rsidRPr="00293865" w:rsidRDefault="00DE48B7" w:rsidP="00246A0B">
      <w:pPr>
        <w:spacing w:after="0" w:line="240" w:lineRule="auto"/>
        <w:jc w:val="center"/>
        <w:rPr>
          <w:rFonts w:eastAsia="Calibri" w:cstheme="minorHAnsi"/>
          <w:sz w:val="24"/>
          <w:szCs w:val="24"/>
        </w:rPr>
      </w:pPr>
      <w:r>
        <w:rPr>
          <w:rFonts w:eastAsia="Calibri" w:cstheme="minorHAnsi"/>
          <w:sz w:val="24"/>
          <w:szCs w:val="24"/>
        </w:rPr>
        <w:t>Miss Sarah Austin</w:t>
      </w:r>
    </w:p>
    <w:p w14:paraId="631E7AC7" w14:textId="77777777" w:rsidR="00285113" w:rsidRPr="00293865" w:rsidRDefault="00285113" w:rsidP="00285113">
      <w:pPr>
        <w:rPr>
          <w:rFonts w:cstheme="minorHAnsi"/>
          <w:sz w:val="28"/>
          <w:szCs w:val="28"/>
        </w:rPr>
      </w:pPr>
    </w:p>
    <w:p w14:paraId="23591C2E" w14:textId="77777777" w:rsidR="00285113" w:rsidRPr="00293865" w:rsidRDefault="00285113" w:rsidP="00285113">
      <w:pPr>
        <w:autoSpaceDE w:val="0"/>
        <w:autoSpaceDN w:val="0"/>
        <w:adjustRightInd w:val="0"/>
        <w:jc w:val="center"/>
        <w:rPr>
          <w:rFonts w:cstheme="minorHAnsi"/>
          <w:i/>
          <w:color w:val="000000"/>
          <w:sz w:val="28"/>
          <w:szCs w:val="28"/>
        </w:rPr>
      </w:pPr>
      <w:r w:rsidRPr="00293865">
        <w:rPr>
          <w:rFonts w:cstheme="minorHAnsi"/>
          <w:b/>
          <w:bCs/>
          <w:i/>
          <w:color w:val="000000"/>
          <w:sz w:val="28"/>
          <w:szCs w:val="28"/>
        </w:rPr>
        <w:t>Striving to be the best version of ourselves every day.</w:t>
      </w:r>
    </w:p>
    <w:p w14:paraId="2C9AE7A1" w14:textId="77777777" w:rsidR="00285113" w:rsidRPr="00293865" w:rsidRDefault="00285113" w:rsidP="00285113">
      <w:pPr>
        <w:autoSpaceDE w:val="0"/>
        <w:autoSpaceDN w:val="0"/>
        <w:adjustRightInd w:val="0"/>
        <w:rPr>
          <w:rFonts w:cstheme="minorHAnsi"/>
          <w:i/>
          <w:color w:val="000000" w:themeColor="text1"/>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379"/>
        <w:gridCol w:w="1366"/>
      </w:tblGrid>
      <w:tr w:rsidR="00285113" w:rsidRPr="00293865" w14:paraId="5D596CFB" w14:textId="77777777" w:rsidTr="004D5C44">
        <w:trPr>
          <w:trHeight w:val="2395"/>
        </w:trPr>
        <w:tc>
          <w:tcPr>
            <w:tcW w:w="1271" w:type="dxa"/>
          </w:tcPr>
          <w:p w14:paraId="4DB4D9F0" w14:textId="77777777" w:rsidR="00285113" w:rsidRPr="00293865" w:rsidRDefault="00285113" w:rsidP="004D5C44">
            <w:pPr>
              <w:autoSpaceDE w:val="0"/>
              <w:autoSpaceDN w:val="0"/>
              <w:adjustRightInd w:val="0"/>
              <w:rPr>
                <w:rFonts w:cstheme="minorHAnsi"/>
                <w:b/>
                <w:i/>
                <w:color w:val="000000" w:themeColor="text1"/>
                <w:sz w:val="28"/>
                <w:szCs w:val="28"/>
              </w:rPr>
            </w:pPr>
          </w:p>
        </w:tc>
        <w:tc>
          <w:tcPr>
            <w:tcW w:w="6379" w:type="dxa"/>
          </w:tcPr>
          <w:p w14:paraId="2E19ACD9" w14:textId="77777777" w:rsidR="00285113" w:rsidRPr="00293865" w:rsidRDefault="00285113" w:rsidP="004D5C44">
            <w:pPr>
              <w:autoSpaceDE w:val="0"/>
              <w:autoSpaceDN w:val="0"/>
              <w:adjustRightInd w:val="0"/>
              <w:jc w:val="center"/>
              <w:rPr>
                <w:rFonts w:cstheme="minorHAnsi"/>
                <w:i/>
                <w:color w:val="000000" w:themeColor="text1"/>
                <w:sz w:val="28"/>
                <w:szCs w:val="28"/>
              </w:rPr>
            </w:pPr>
            <w:r w:rsidRPr="00293865">
              <w:rPr>
                <w:rFonts w:cstheme="minorHAnsi"/>
                <w:i/>
                <w:color w:val="000000" w:themeColor="text1"/>
                <w:sz w:val="28"/>
                <w:szCs w:val="28"/>
              </w:rPr>
              <w:t xml:space="preserve">Inspired by God’s love, we humbly strive to be </w:t>
            </w:r>
          </w:p>
          <w:p w14:paraId="2A08C073" w14:textId="77777777" w:rsidR="00285113" w:rsidRPr="00293865" w:rsidRDefault="00285113" w:rsidP="004D5C44">
            <w:pPr>
              <w:autoSpaceDE w:val="0"/>
              <w:autoSpaceDN w:val="0"/>
              <w:adjustRightInd w:val="0"/>
              <w:jc w:val="center"/>
              <w:rPr>
                <w:rFonts w:cstheme="minorHAnsi"/>
                <w:i/>
                <w:color w:val="000000" w:themeColor="text1"/>
                <w:sz w:val="28"/>
                <w:szCs w:val="28"/>
              </w:rPr>
            </w:pPr>
            <w:r w:rsidRPr="00293865">
              <w:rPr>
                <w:rFonts w:cstheme="minorHAnsi"/>
                <w:i/>
                <w:color w:val="000000" w:themeColor="text1"/>
                <w:sz w:val="28"/>
                <w:szCs w:val="28"/>
              </w:rPr>
              <w:t xml:space="preserve">the best version of ourselves every day, in every way. </w:t>
            </w:r>
          </w:p>
          <w:p w14:paraId="2CCBB76C" w14:textId="77777777" w:rsidR="00285113" w:rsidRPr="00293865" w:rsidRDefault="00285113" w:rsidP="004D5C44">
            <w:pPr>
              <w:autoSpaceDE w:val="0"/>
              <w:autoSpaceDN w:val="0"/>
              <w:adjustRightInd w:val="0"/>
              <w:jc w:val="center"/>
              <w:rPr>
                <w:rFonts w:cstheme="minorHAnsi"/>
                <w:i/>
                <w:color w:val="000000" w:themeColor="text1"/>
                <w:sz w:val="28"/>
                <w:szCs w:val="28"/>
              </w:rPr>
            </w:pPr>
          </w:p>
          <w:p w14:paraId="1E487431" w14:textId="77777777" w:rsidR="00285113" w:rsidRPr="00293865" w:rsidRDefault="00285113" w:rsidP="004D5C44">
            <w:pPr>
              <w:autoSpaceDE w:val="0"/>
              <w:autoSpaceDN w:val="0"/>
              <w:adjustRightInd w:val="0"/>
              <w:jc w:val="center"/>
              <w:rPr>
                <w:rFonts w:cstheme="minorHAnsi"/>
                <w:i/>
                <w:color w:val="000000" w:themeColor="text1"/>
                <w:sz w:val="28"/>
                <w:szCs w:val="28"/>
              </w:rPr>
            </w:pPr>
            <w:r w:rsidRPr="00293865">
              <w:rPr>
                <w:rFonts w:cstheme="minorHAnsi"/>
                <w:i/>
                <w:color w:val="000000" w:themeColor="text1"/>
                <w:sz w:val="28"/>
                <w:szCs w:val="28"/>
              </w:rPr>
              <w:t>We cherish the dignity of each precious person:</w:t>
            </w:r>
          </w:p>
          <w:p w14:paraId="5C9E39FD" w14:textId="77777777" w:rsidR="00285113" w:rsidRPr="00293865" w:rsidRDefault="00285113" w:rsidP="004D5C44">
            <w:pPr>
              <w:autoSpaceDE w:val="0"/>
              <w:autoSpaceDN w:val="0"/>
              <w:adjustRightInd w:val="0"/>
              <w:jc w:val="center"/>
              <w:rPr>
                <w:rFonts w:cstheme="minorHAnsi"/>
                <w:i/>
                <w:color w:val="000000" w:themeColor="text1"/>
                <w:sz w:val="28"/>
                <w:szCs w:val="28"/>
              </w:rPr>
            </w:pPr>
            <w:r w:rsidRPr="00293865">
              <w:rPr>
                <w:rFonts w:cstheme="minorHAnsi"/>
                <w:i/>
                <w:color w:val="000000" w:themeColor="text1"/>
                <w:sz w:val="28"/>
                <w:szCs w:val="28"/>
              </w:rPr>
              <w:t xml:space="preserve">thankfulness, friendship, forgiveness and hope </w:t>
            </w:r>
          </w:p>
          <w:p w14:paraId="2A258CF7" w14:textId="77777777" w:rsidR="00285113" w:rsidRPr="00293865" w:rsidRDefault="00285113" w:rsidP="004D5C44">
            <w:pPr>
              <w:autoSpaceDE w:val="0"/>
              <w:autoSpaceDN w:val="0"/>
              <w:adjustRightInd w:val="0"/>
              <w:jc w:val="center"/>
              <w:rPr>
                <w:rFonts w:cstheme="minorHAnsi"/>
                <w:i/>
                <w:color w:val="000000" w:themeColor="text1"/>
                <w:sz w:val="28"/>
                <w:szCs w:val="28"/>
              </w:rPr>
            </w:pPr>
            <w:r w:rsidRPr="00293865">
              <w:rPr>
                <w:rFonts w:cstheme="minorHAnsi"/>
                <w:i/>
                <w:color w:val="000000" w:themeColor="text1"/>
                <w:sz w:val="28"/>
                <w:szCs w:val="28"/>
              </w:rPr>
              <w:t>are at the heart of our inclusive community.</w:t>
            </w:r>
          </w:p>
          <w:p w14:paraId="290CE947" w14:textId="77777777" w:rsidR="00412E2C" w:rsidRPr="00293865" w:rsidRDefault="00412E2C" w:rsidP="00293865">
            <w:pPr>
              <w:autoSpaceDE w:val="0"/>
              <w:autoSpaceDN w:val="0"/>
              <w:adjustRightInd w:val="0"/>
              <w:rPr>
                <w:rFonts w:cstheme="minorHAnsi"/>
                <w:b/>
                <w:i/>
                <w:color w:val="000000" w:themeColor="text1"/>
                <w:sz w:val="28"/>
                <w:szCs w:val="28"/>
              </w:rPr>
            </w:pPr>
          </w:p>
          <w:p w14:paraId="3D2395F9" w14:textId="77777777" w:rsidR="00412E2C" w:rsidRPr="00293865" w:rsidRDefault="00412E2C" w:rsidP="00412E2C">
            <w:pPr>
              <w:autoSpaceDE w:val="0"/>
              <w:autoSpaceDN w:val="0"/>
              <w:adjustRightInd w:val="0"/>
              <w:rPr>
                <w:rFonts w:cstheme="minorHAnsi"/>
                <w:b/>
                <w:i/>
                <w:color w:val="000000" w:themeColor="text1"/>
                <w:sz w:val="28"/>
                <w:szCs w:val="28"/>
              </w:rPr>
            </w:pPr>
          </w:p>
        </w:tc>
        <w:tc>
          <w:tcPr>
            <w:tcW w:w="1366" w:type="dxa"/>
          </w:tcPr>
          <w:p w14:paraId="193D3CFD" w14:textId="77777777" w:rsidR="00285113" w:rsidRPr="00293865" w:rsidRDefault="00285113" w:rsidP="004D5C44">
            <w:pPr>
              <w:autoSpaceDE w:val="0"/>
              <w:autoSpaceDN w:val="0"/>
              <w:adjustRightInd w:val="0"/>
              <w:rPr>
                <w:rFonts w:cstheme="minorHAnsi"/>
                <w:b/>
                <w:i/>
                <w:color w:val="000000" w:themeColor="text1"/>
                <w:sz w:val="28"/>
                <w:szCs w:val="28"/>
              </w:rPr>
            </w:pPr>
          </w:p>
        </w:tc>
      </w:tr>
    </w:tbl>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4677"/>
        <w:gridCol w:w="2457"/>
      </w:tblGrid>
      <w:tr w:rsidR="008B04A3" w:rsidRPr="00293865" w14:paraId="7B51D3CB" w14:textId="77777777" w:rsidTr="008140B5">
        <w:tc>
          <w:tcPr>
            <w:tcW w:w="7263" w:type="dxa"/>
            <w:gridSpan w:val="2"/>
            <w:tcBorders>
              <w:top w:val="nil"/>
              <w:bottom w:val="single" w:sz="18" w:space="0" w:color="FFFFFF"/>
            </w:tcBorders>
            <w:shd w:val="clear" w:color="auto" w:fill="D8DFDE"/>
          </w:tcPr>
          <w:p w14:paraId="10810B90" w14:textId="37A816CF" w:rsidR="008B04A3" w:rsidRPr="00293865" w:rsidRDefault="008B04A3" w:rsidP="008140B5">
            <w:pPr>
              <w:spacing w:after="120" w:line="240" w:lineRule="auto"/>
              <w:ind w:right="850"/>
              <w:jc w:val="both"/>
              <w:rPr>
                <w:rFonts w:eastAsia="MS Mincho" w:cstheme="minorHAnsi"/>
                <w:sz w:val="24"/>
                <w:szCs w:val="24"/>
                <w:highlight w:val="yellow"/>
              </w:rPr>
            </w:pPr>
            <w:r w:rsidRPr="00293865">
              <w:rPr>
                <w:rFonts w:eastAsia="MS Mincho" w:cstheme="minorHAnsi"/>
                <w:b/>
                <w:sz w:val="24"/>
                <w:szCs w:val="24"/>
              </w:rPr>
              <w:t>Approved by: The Governing Body on 18</w:t>
            </w:r>
            <w:r w:rsidRPr="00293865">
              <w:rPr>
                <w:rFonts w:eastAsia="MS Mincho" w:cstheme="minorHAnsi"/>
                <w:b/>
                <w:sz w:val="24"/>
                <w:szCs w:val="24"/>
                <w:vertAlign w:val="superscript"/>
              </w:rPr>
              <w:t>th</w:t>
            </w:r>
            <w:r w:rsidRPr="00293865">
              <w:rPr>
                <w:rFonts w:eastAsia="MS Mincho" w:cstheme="minorHAnsi"/>
                <w:b/>
                <w:sz w:val="24"/>
                <w:szCs w:val="24"/>
              </w:rPr>
              <w:t xml:space="preserve"> June 20</w:t>
            </w:r>
            <w:r w:rsidR="00B96285" w:rsidRPr="00293865">
              <w:rPr>
                <w:rFonts w:eastAsia="MS Mincho" w:cstheme="minorHAnsi"/>
                <w:b/>
                <w:sz w:val="24"/>
                <w:szCs w:val="24"/>
              </w:rPr>
              <w:t>24</w:t>
            </w:r>
          </w:p>
        </w:tc>
        <w:tc>
          <w:tcPr>
            <w:tcW w:w="2457" w:type="dxa"/>
            <w:tcBorders>
              <w:top w:val="nil"/>
              <w:bottom w:val="single" w:sz="18" w:space="0" w:color="FFFFFF"/>
            </w:tcBorders>
            <w:shd w:val="clear" w:color="auto" w:fill="D8DFDE"/>
          </w:tcPr>
          <w:p w14:paraId="41A53E3F" w14:textId="77777777" w:rsidR="008B04A3" w:rsidRPr="00293865" w:rsidRDefault="008B04A3" w:rsidP="008140B5">
            <w:pPr>
              <w:spacing w:after="120" w:line="240" w:lineRule="auto"/>
              <w:ind w:right="850"/>
              <w:jc w:val="both"/>
              <w:rPr>
                <w:rFonts w:eastAsia="MS Mincho" w:cstheme="minorHAnsi"/>
                <w:sz w:val="24"/>
                <w:szCs w:val="24"/>
              </w:rPr>
            </w:pPr>
          </w:p>
        </w:tc>
      </w:tr>
      <w:tr w:rsidR="008B04A3" w:rsidRPr="00293865" w14:paraId="7261576A" w14:textId="77777777" w:rsidTr="008140B5">
        <w:tc>
          <w:tcPr>
            <w:tcW w:w="2586" w:type="dxa"/>
            <w:tcBorders>
              <w:top w:val="single" w:sz="18" w:space="0" w:color="FFFFFF"/>
              <w:bottom w:val="single" w:sz="18" w:space="0" w:color="FFFFFF"/>
            </w:tcBorders>
            <w:shd w:val="clear" w:color="auto" w:fill="D8DFDE"/>
          </w:tcPr>
          <w:p w14:paraId="0D371BF1" w14:textId="00F51F33" w:rsidR="008B04A3" w:rsidRPr="00293865" w:rsidRDefault="008B04A3" w:rsidP="008140B5">
            <w:pPr>
              <w:spacing w:after="120" w:line="240" w:lineRule="auto"/>
              <w:rPr>
                <w:rFonts w:eastAsia="MS Mincho" w:cstheme="minorHAnsi"/>
                <w:b/>
                <w:sz w:val="24"/>
                <w:szCs w:val="24"/>
              </w:rPr>
            </w:pPr>
            <w:r w:rsidRPr="00293865">
              <w:rPr>
                <w:rFonts w:eastAsia="MS Mincho" w:cstheme="minorHAnsi"/>
                <w:b/>
                <w:sz w:val="24"/>
                <w:szCs w:val="24"/>
              </w:rPr>
              <w:t xml:space="preserve">Last reviewed </w:t>
            </w:r>
            <w:proofErr w:type="gramStart"/>
            <w:r w:rsidRPr="00293865">
              <w:rPr>
                <w:rFonts w:eastAsia="MS Mincho" w:cstheme="minorHAnsi"/>
                <w:b/>
                <w:sz w:val="24"/>
                <w:szCs w:val="24"/>
              </w:rPr>
              <w:t>on:</w:t>
            </w:r>
            <w:proofErr w:type="gramEnd"/>
            <w:r w:rsidR="00A55103">
              <w:rPr>
                <w:rFonts w:eastAsia="MS Mincho" w:cstheme="minorHAnsi"/>
                <w:b/>
                <w:sz w:val="24"/>
                <w:szCs w:val="24"/>
              </w:rPr>
              <w:t xml:space="preserve">  </w:t>
            </w:r>
            <w:r w:rsidR="00A55103" w:rsidRPr="00A55103">
              <w:rPr>
                <w:rFonts w:eastAsia="MS Mincho" w:cstheme="minorHAnsi"/>
                <w:bCs/>
                <w:sz w:val="24"/>
                <w:szCs w:val="24"/>
              </w:rPr>
              <w:t>15th</w:t>
            </w:r>
          </w:p>
        </w:tc>
        <w:tc>
          <w:tcPr>
            <w:tcW w:w="7134" w:type="dxa"/>
            <w:gridSpan w:val="2"/>
            <w:tcBorders>
              <w:top w:val="single" w:sz="18" w:space="0" w:color="FFFFFF"/>
              <w:bottom w:val="single" w:sz="18" w:space="0" w:color="FFFFFF"/>
            </w:tcBorders>
            <w:shd w:val="clear" w:color="auto" w:fill="D8DFDE"/>
          </w:tcPr>
          <w:p w14:paraId="1637B682" w14:textId="1B5B22A2" w:rsidR="008B04A3" w:rsidRPr="00293865" w:rsidRDefault="00A55103" w:rsidP="008140B5">
            <w:pPr>
              <w:spacing w:after="120" w:line="240" w:lineRule="auto"/>
              <w:ind w:right="850"/>
              <w:jc w:val="both"/>
              <w:rPr>
                <w:rFonts w:eastAsia="MS Mincho" w:cstheme="minorHAnsi"/>
                <w:sz w:val="24"/>
                <w:szCs w:val="24"/>
                <w:highlight w:val="yellow"/>
              </w:rPr>
            </w:pPr>
            <w:r w:rsidRPr="00A55103">
              <w:rPr>
                <w:rFonts w:eastAsia="MS Mincho" w:cstheme="minorHAnsi"/>
                <w:sz w:val="24"/>
                <w:szCs w:val="24"/>
              </w:rPr>
              <w:t>June 2025</w:t>
            </w:r>
          </w:p>
        </w:tc>
      </w:tr>
      <w:tr w:rsidR="008B04A3" w:rsidRPr="00293865" w14:paraId="160007FC" w14:textId="77777777" w:rsidTr="008140B5">
        <w:tc>
          <w:tcPr>
            <w:tcW w:w="2586" w:type="dxa"/>
            <w:tcBorders>
              <w:top w:val="single" w:sz="18" w:space="0" w:color="FFFFFF"/>
              <w:bottom w:val="nil"/>
            </w:tcBorders>
            <w:shd w:val="clear" w:color="auto" w:fill="D8DFDE"/>
          </w:tcPr>
          <w:p w14:paraId="1B637492" w14:textId="77777777" w:rsidR="008B04A3" w:rsidRPr="00293865" w:rsidRDefault="008B04A3" w:rsidP="008140B5">
            <w:pPr>
              <w:spacing w:after="120" w:line="240" w:lineRule="auto"/>
              <w:rPr>
                <w:rFonts w:eastAsia="MS Mincho" w:cstheme="minorHAnsi"/>
                <w:b/>
                <w:sz w:val="24"/>
                <w:szCs w:val="24"/>
              </w:rPr>
            </w:pPr>
            <w:r w:rsidRPr="00293865">
              <w:rPr>
                <w:rFonts w:eastAsia="MS Mincho" w:cstheme="minorHAnsi"/>
                <w:b/>
                <w:sz w:val="24"/>
                <w:szCs w:val="24"/>
              </w:rPr>
              <w:t>Next review due by:</w:t>
            </w:r>
          </w:p>
        </w:tc>
        <w:tc>
          <w:tcPr>
            <w:tcW w:w="7134" w:type="dxa"/>
            <w:gridSpan w:val="2"/>
            <w:tcBorders>
              <w:top w:val="single" w:sz="18" w:space="0" w:color="FFFFFF"/>
              <w:bottom w:val="nil"/>
            </w:tcBorders>
            <w:shd w:val="clear" w:color="auto" w:fill="D8DFDE"/>
          </w:tcPr>
          <w:p w14:paraId="517BD0A4" w14:textId="77777777" w:rsidR="008B04A3" w:rsidRPr="00293865" w:rsidRDefault="008B04A3" w:rsidP="008140B5">
            <w:pPr>
              <w:spacing w:after="120" w:line="240" w:lineRule="auto"/>
              <w:ind w:right="850"/>
              <w:jc w:val="both"/>
              <w:rPr>
                <w:rFonts w:eastAsia="MS Mincho" w:cstheme="minorHAnsi"/>
                <w:sz w:val="24"/>
                <w:szCs w:val="24"/>
                <w:highlight w:val="yellow"/>
              </w:rPr>
            </w:pPr>
            <w:r w:rsidRPr="00293865">
              <w:rPr>
                <w:rFonts w:eastAsia="MS Mincho" w:cstheme="minorHAnsi"/>
                <w:sz w:val="24"/>
                <w:szCs w:val="24"/>
              </w:rPr>
              <w:t>Annually</w:t>
            </w:r>
          </w:p>
        </w:tc>
      </w:tr>
    </w:tbl>
    <w:p w14:paraId="4F35CC53" w14:textId="77777777" w:rsidR="006B62F6" w:rsidRPr="00293865" w:rsidRDefault="006B62F6" w:rsidP="006B62F6">
      <w:pPr>
        <w:spacing w:after="167"/>
        <w:rPr>
          <w:rFonts w:cstheme="minorHAnsi"/>
          <w:sz w:val="24"/>
          <w:szCs w:val="24"/>
        </w:rPr>
      </w:pPr>
      <w:r w:rsidRPr="00293865">
        <w:rPr>
          <w:rFonts w:eastAsia="Calibri" w:cstheme="minorHAnsi"/>
          <w:b/>
          <w:sz w:val="24"/>
          <w:szCs w:val="24"/>
        </w:rPr>
        <w:lastRenderedPageBreak/>
        <w:t xml:space="preserve">How is this policy a reflection of our distinctive Christian vision? </w:t>
      </w:r>
    </w:p>
    <w:p w14:paraId="037296DC" w14:textId="627B6975" w:rsidR="00D230CA" w:rsidRPr="00293865" w:rsidRDefault="00D230CA" w:rsidP="00D230CA">
      <w:pPr>
        <w:pStyle w:val="NormalWeb"/>
        <w:rPr>
          <w:rFonts w:asciiTheme="minorHAnsi" w:hAnsiTheme="minorHAnsi" w:cstheme="minorHAnsi"/>
        </w:rPr>
      </w:pPr>
      <w:r w:rsidRPr="00293865">
        <w:rPr>
          <w:rFonts w:asciiTheme="minorHAnsi" w:hAnsiTheme="minorHAnsi" w:cstheme="minorHAnsi"/>
        </w:rPr>
        <w:t xml:space="preserve">In recognition of the evolving religious landscape and to reflect and celebrate the diversity within our school community, we have adopted the term </w:t>
      </w:r>
      <w:r w:rsidRPr="00293865">
        <w:rPr>
          <w:rStyle w:val="Strong"/>
          <w:rFonts w:asciiTheme="minorHAnsi" w:hAnsiTheme="minorHAnsi" w:cstheme="minorHAnsi"/>
        </w:rPr>
        <w:t>“Worldviews”</w:t>
      </w:r>
      <w:r w:rsidRPr="00293865">
        <w:rPr>
          <w:rFonts w:asciiTheme="minorHAnsi" w:hAnsiTheme="minorHAnsi" w:cstheme="minorHAnsi"/>
        </w:rPr>
        <w:t xml:space="preserve"> in place of Religious Education (RE).</w:t>
      </w:r>
    </w:p>
    <w:p w14:paraId="5E121CCF" w14:textId="3A4C6053" w:rsidR="00D230CA" w:rsidRPr="00293865" w:rsidRDefault="00D230CA" w:rsidP="00D230CA">
      <w:pPr>
        <w:pStyle w:val="NormalWeb"/>
        <w:rPr>
          <w:rFonts w:asciiTheme="minorHAnsi" w:hAnsiTheme="minorHAnsi" w:cstheme="minorHAnsi"/>
        </w:rPr>
      </w:pPr>
      <w:r w:rsidRPr="00293865">
        <w:rPr>
          <w:rFonts w:asciiTheme="minorHAnsi" w:hAnsiTheme="minorHAnsi" w:cstheme="minorHAnsi"/>
        </w:rPr>
        <w:t>Our Worldviews curriculum provides pupils with opportunities to explore a range of religious and non-religious perspectives, with an emphasis on understanding these through</w:t>
      </w:r>
      <w:r w:rsidR="002A6EF8" w:rsidRPr="00293865">
        <w:rPr>
          <w:rFonts w:asciiTheme="minorHAnsi" w:hAnsiTheme="minorHAnsi" w:cstheme="minorHAnsi"/>
        </w:rPr>
        <w:t xml:space="preserve"> the lens of </w:t>
      </w:r>
      <w:r w:rsidRPr="00293865">
        <w:rPr>
          <w:rFonts w:asciiTheme="minorHAnsi" w:hAnsiTheme="minorHAnsi" w:cstheme="minorHAnsi"/>
        </w:rPr>
        <w:t>human and social science.</w:t>
      </w:r>
      <w:r w:rsidR="00115177" w:rsidRPr="00293865">
        <w:rPr>
          <w:rFonts w:asciiTheme="minorHAnsi" w:hAnsiTheme="minorHAnsi" w:cstheme="minorHAnsi"/>
        </w:rPr>
        <w:t xml:space="preserve"> </w:t>
      </w:r>
    </w:p>
    <w:p w14:paraId="77E81573" w14:textId="77777777" w:rsidR="00D230CA" w:rsidRPr="00293865" w:rsidRDefault="00D230CA" w:rsidP="00D230CA">
      <w:pPr>
        <w:pStyle w:val="NormalWeb"/>
        <w:rPr>
          <w:rFonts w:asciiTheme="minorHAnsi" w:hAnsiTheme="minorHAnsi" w:cstheme="minorHAnsi"/>
        </w:rPr>
      </w:pPr>
      <w:r w:rsidRPr="00293865">
        <w:rPr>
          <w:rFonts w:asciiTheme="minorHAnsi" w:hAnsiTheme="minorHAnsi" w:cstheme="minorHAnsi"/>
        </w:rPr>
        <w:t xml:space="preserve">While the curriculum embraces diversity, </w:t>
      </w:r>
      <w:r w:rsidRPr="00293865">
        <w:rPr>
          <w:rStyle w:val="Strong"/>
          <w:rFonts w:asciiTheme="minorHAnsi" w:hAnsiTheme="minorHAnsi" w:cstheme="minorHAnsi"/>
        </w:rPr>
        <w:t>Christianity remains the principal religion taught</w:t>
      </w:r>
      <w:r w:rsidRPr="00293865">
        <w:rPr>
          <w:rFonts w:asciiTheme="minorHAnsi" w:hAnsiTheme="minorHAnsi" w:cstheme="minorHAnsi"/>
        </w:rPr>
        <w:t>, in alignment with our school’s Christian ethos.</w:t>
      </w:r>
    </w:p>
    <w:p w14:paraId="7CE628E0" w14:textId="6DA6A8D4" w:rsidR="00210205" w:rsidRPr="00293865" w:rsidRDefault="00210205" w:rsidP="00D230CA">
      <w:pPr>
        <w:pStyle w:val="NormalWeb"/>
        <w:rPr>
          <w:rFonts w:asciiTheme="minorHAnsi" w:hAnsiTheme="minorHAnsi" w:cstheme="minorHAnsi"/>
        </w:rPr>
      </w:pPr>
      <w:r w:rsidRPr="00293865">
        <w:rPr>
          <w:rFonts w:asciiTheme="minorHAnsi" w:hAnsiTheme="minorHAnsi" w:cstheme="minorHAnsi"/>
        </w:rPr>
        <w:t>By examining and comparing both religious and non-religious worldviews, children are encouraged to develop their own reflections and understanding of where they fit within our diverse world. This approach helps pupils articulate their personal worldview more confidently, supported by the development of religious literacy.</w:t>
      </w:r>
    </w:p>
    <w:p w14:paraId="08FCAEAE" w14:textId="77777777" w:rsidR="006B62F6" w:rsidRPr="00293865" w:rsidRDefault="006B62F6" w:rsidP="00412E2C">
      <w:pPr>
        <w:pStyle w:val="Default"/>
        <w:rPr>
          <w:rFonts w:asciiTheme="minorHAnsi" w:hAnsiTheme="minorHAnsi" w:cstheme="minorHAnsi"/>
        </w:rPr>
      </w:pPr>
    </w:p>
    <w:p w14:paraId="251A2D85" w14:textId="77777777" w:rsidR="006B62F6" w:rsidRPr="00293865" w:rsidRDefault="006B62F6" w:rsidP="00412E2C">
      <w:pPr>
        <w:pStyle w:val="Default"/>
        <w:rPr>
          <w:rFonts w:asciiTheme="minorHAnsi" w:hAnsiTheme="minorHAnsi" w:cstheme="minorHAnsi"/>
          <w:b/>
          <w:bCs/>
        </w:rPr>
      </w:pPr>
    </w:p>
    <w:p w14:paraId="46407B55" w14:textId="61EA2338" w:rsidR="00412E2C" w:rsidRPr="00293865" w:rsidRDefault="00412E2C" w:rsidP="00D04757">
      <w:pPr>
        <w:pStyle w:val="Default"/>
        <w:jc w:val="center"/>
        <w:rPr>
          <w:rFonts w:asciiTheme="minorHAnsi" w:hAnsiTheme="minorHAnsi" w:cstheme="minorHAnsi"/>
          <w:b/>
          <w:bCs/>
        </w:rPr>
      </w:pPr>
      <w:r w:rsidRPr="00293865">
        <w:rPr>
          <w:rFonts w:asciiTheme="minorHAnsi" w:hAnsiTheme="minorHAnsi" w:cstheme="minorHAnsi"/>
          <w:b/>
          <w:bCs/>
        </w:rPr>
        <w:t>Policy Statement for Religious Education</w:t>
      </w:r>
    </w:p>
    <w:p w14:paraId="32C85335" w14:textId="77777777" w:rsidR="00412E2C" w:rsidRPr="00293865" w:rsidRDefault="00412E2C" w:rsidP="00412E2C">
      <w:pPr>
        <w:pStyle w:val="Default"/>
        <w:rPr>
          <w:rFonts w:asciiTheme="minorHAnsi" w:hAnsiTheme="minorHAnsi" w:cstheme="minorHAnsi"/>
        </w:rPr>
      </w:pPr>
      <w:r w:rsidRPr="00293865">
        <w:rPr>
          <w:rFonts w:asciiTheme="minorHAnsi" w:hAnsiTheme="minorHAnsi" w:cstheme="minorHAnsi"/>
        </w:rPr>
        <w:t xml:space="preserve">Religious education should enable every child to flourish and to live life in all its fullness. (John 10:10). It will help educate for dignity and respect encouraging all to live well together </w:t>
      </w:r>
    </w:p>
    <w:p w14:paraId="4A2CDE3D" w14:textId="77777777" w:rsidR="00412E2C" w:rsidRPr="00293865" w:rsidRDefault="00412E2C" w:rsidP="00412E2C">
      <w:pPr>
        <w:pStyle w:val="Default"/>
        <w:rPr>
          <w:rFonts w:asciiTheme="minorHAnsi" w:hAnsiTheme="minorHAnsi" w:cstheme="minorHAnsi"/>
        </w:rPr>
      </w:pPr>
      <w:r w:rsidRPr="00293865">
        <w:rPr>
          <w:rFonts w:asciiTheme="minorHAnsi" w:hAnsiTheme="minorHAnsi" w:cstheme="minorHAnsi"/>
          <w:i/>
          <w:iCs/>
        </w:rPr>
        <w:t xml:space="preserve">Such an approach is offered through a commitment to generous hospitality, being true to </w:t>
      </w:r>
    </w:p>
    <w:p w14:paraId="365696AA" w14:textId="77777777" w:rsidR="00412E2C" w:rsidRPr="00293865" w:rsidRDefault="00412E2C" w:rsidP="00412E2C">
      <w:pPr>
        <w:pStyle w:val="Default"/>
        <w:rPr>
          <w:rFonts w:asciiTheme="minorHAnsi" w:hAnsiTheme="minorHAnsi" w:cstheme="minorHAnsi"/>
        </w:rPr>
      </w:pPr>
      <w:r w:rsidRPr="00293865">
        <w:rPr>
          <w:rFonts w:asciiTheme="minorHAnsi" w:hAnsiTheme="minorHAnsi" w:cstheme="minorHAnsi"/>
          <w:i/>
          <w:iCs/>
        </w:rPr>
        <w:t xml:space="preserve">our underpinning faith, but with a deep respect for the integrity of other religious traditions (and worldviews) and for the religious freedom of each person. </w:t>
      </w:r>
    </w:p>
    <w:p w14:paraId="1E3B3D59" w14:textId="32DEBCB1" w:rsidR="00412E2C" w:rsidRPr="00293865" w:rsidRDefault="00412E2C" w:rsidP="00412E2C">
      <w:pPr>
        <w:rPr>
          <w:rFonts w:cstheme="minorHAnsi"/>
          <w:sz w:val="24"/>
          <w:szCs w:val="24"/>
        </w:rPr>
      </w:pPr>
      <w:r w:rsidRPr="00293865">
        <w:rPr>
          <w:rFonts w:cstheme="minorHAnsi"/>
          <w:i/>
          <w:iCs/>
          <w:sz w:val="24"/>
          <w:szCs w:val="24"/>
        </w:rPr>
        <w:t>(Religious Education Statement of Entitlement February 2019)</w:t>
      </w:r>
    </w:p>
    <w:p w14:paraId="4D88951A" w14:textId="77777777" w:rsidR="00412E2C" w:rsidRPr="00293865" w:rsidRDefault="00412E2C" w:rsidP="00CF43BB">
      <w:pPr>
        <w:rPr>
          <w:rFonts w:cstheme="minorHAnsi"/>
          <w:sz w:val="24"/>
          <w:szCs w:val="24"/>
        </w:rPr>
      </w:pPr>
    </w:p>
    <w:p w14:paraId="33C28F3C" w14:textId="120715C2" w:rsidR="00CF43BB" w:rsidRPr="00293865" w:rsidRDefault="00CF43BB" w:rsidP="00CF43BB">
      <w:pPr>
        <w:rPr>
          <w:rFonts w:cstheme="minorHAnsi"/>
          <w:sz w:val="24"/>
          <w:szCs w:val="24"/>
        </w:rPr>
      </w:pPr>
      <w:r w:rsidRPr="00293865">
        <w:rPr>
          <w:rFonts w:cstheme="minorHAnsi"/>
          <w:sz w:val="24"/>
          <w:szCs w:val="24"/>
        </w:rPr>
        <w:t xml:space="preserve">At Christ Church CEP Academy, pupils and their families can expect a </w:t>
      </w:r>
      <w:proofErr w:type="gramStart"/>
      <w:r w:rsidRPr="00293865">
        <w:rPr>
          <w:rFonts w:cstheme="minorHAnsi"/>
          <w:sz w:val="24"/>
          <w:szCs w:val="24"/>
        </w:rPr>
        <w:t>high quality</w:t>
      </w:r>
      <w:proofErr w:type="gramEnd"/>
      <w:r w:rsidRPr="00293865">
        <w:rPr>
          <w:rFonts w:cstheme="minorHAnsi"/>
          <w:sz w:val="24"/>
          <w:szCs w:val="24"/>
        </w:rPr>
        <w:t xml:space="preserve"> </w:t>
      </w:r>
      <w:r w:rsidR="00296A6C" w:rsidRPr="00293865">
        <w:rPr>
          <w:rFonts w:cstheme="minorHAnsi"/>
          <w:sz w:val="24"/>
          <w:szCs w:val="24"/>
        </w:rPr>
        <w:t>worldviews</w:t>
      </w:r>
      <w:r w:rsidRPr="00293865">
        <w:rPr>
          <w:rFonts w:cstheme="minorHAnsi"/>
          <w:sz w:val="24"/>
          <w:szCs w:val="24"/>
        </w:rPr>
        <w:t xml:space="preserve"> curriculum that is challenging, rich and varied, enabling learners to acquire a thorough</w:t>
      </w:r>
      <w:r w:rsidR="00E93DA4" w:rsidRPr="00293865">
        <w:rPr>
          <w:rFonts w:cstheme="minorHAnsi"/>
          <w:sz w:val="24"/>
          <w:szCs w:val="24"/>
        </w:rPr>
        <w:t xml:space="preserve"> </w:t>
      </w:r>
      <w:r w:rsidRPr="00293865">
        <w:rPr>
          <w:rFonts w:cstheme="minorHAnsi"/>
          <w:sz w:val="24"/>
          <w:szCs w:val="24"/>
        </w:rPr>
        <w:t>knowledge and understanding of a range of faiths and world views</w:t>
      </w:r>
      <w:r w:rsidR="00A5136D" w:rsidRPr="00293865">
        <w:rPr>
          <w:rFonts w:cstheme="minorHAnsi"/>
          <w:sz w:val="24"/>
          <w:szCs w:val="24"/>
        </w:rPr>
        <w:t>, religious and non-religious.</w:t>
      </w:r>
      <w:r w:rsidRPr="00293865">
        <w:rPr>
          <w:rFonts w:cstheme="minorHAnsi"/>
          <w:sz w:val="24"/>
          <w:szCs w:val="24"/>
        </w:rPr>
        <w:t xml:space="preserve"> As a church school, the</w:t>
      </w:r>
      <w:r w:rsidR="00E93DA4" w:rsidRPr="00293865">
        <w:rPr>
          <w:rFonts w:cstheme="minorHAnsi"/>
          <w:sz w:val="24"/>
          <w:szCs w:val="24"/>
        </w:rPr>
        <w:t xml:space="preserve"> </w:t>
      </w:r>
      <w:r w:rsidRPr="00293865">
        <w:rPr>
          <w:rFonts w:cstheme="minorHAnsi"/>
          <w:sz w:val="24"/>
          <w:szCs w:val="24"/>
        </w:rPr>
        <w:t xml:space="preserve">teaching of Christianity is at the heart of our </w:t>
      </w:r>
      <w:proofErr w:type="gramStart"/>
      <w:r w:rsidR="00A5136D" w:rsidRPr="00293865">
        <w:rPr>
          <w:rFonts w:cstheme="minorHAnsi"/>
          <w:sz w:val="24"/>
          <w:szCs w:val="24"/>
        </w:rPr>
        <w:t>worldviews</w:t>
      </w:r>
      <w:proofErr w:type="gramEnd"/>
      <w:r w:rsidRPr="00293865">
        <w:rPr>
          <w:rFonts w:cstheme="minorHAnsi"/>
          <w:sz w:val="24"/>
          <w:szCs w:val="24"/>
        </w:rPr>
        <w:t xml:space="preserve"> curriculum. Through the Understanding</w:t>
      </w:r>
      <w:r w:rsidR="00E93DA4" w:rsidRPr="00293865">
        <w:rPr>
          <w:rFonts w:cstheme="minorHAnsi"/>
          <w:sz w:val="24"/>
          <w:szCs w:val="24"/>
        </w:rPr>
        <w:t xml:space="preserve"> </w:t>
      </w:r>
      <w:r w:rsidRPr="00293865">
        <w:rPr>
          <w:rFonts w:cstheme="minorHAnsi"/>
          <w:sz w:val="24"/>
          <w:szCs w:val="24"/>
        </w:rPr>
        <w:t>Christianity resource, the use of an enquiry approach engages with significant theological</w:t>
      </w:r>
      <w:r w:rsidR="00E93DA4" w:rsidRPr="00293865">
        <w:rPr>
          <w:rFonts w:cstheme="minorHAnsi"/>
          <w:sz w:val="24"/>
          <w:szCs w:val="24"/>
        </w:rPr>
        <w:t xml:space="preserve"> </w:t>
      </w:r>
      <w:r w:rsidRPr="00293865">
        <w:rPr>
          <w:rFonts w:cstheme="minorHAnsi"/>
          <w:sz w:val="24"/>
          <w:szCs w:val="24"/>
        </w:rPr>
        <w:t>concepts and the pupil’s own understanding of the world as part of their wider religious</w:t>
      </w:r>
      <w:r w:rsidR="00E93DA4" w:rsidRPr="00293865">
        <w:rPr>
          <w:rFonts w:cstheme="minorHAnsi"/>
          <w:sz w:val="24"/>
          <w:szCs w:val="24"/>
        </w:rPr>
        <w:t xml:space="preserve"> </w:t>
      </w:r>
      <w:r w:rsidRPr="00293865">
        <w:rPr>
          <w:rFonts w:cstheme="minorHAnsi"/>
          <w:sz w:val="24"/>
          <w:szCs w:val="24"/>
        </w:rPr>
        <w:t>literacy. Using the Kent Agreed Syllabus we learn about other religions and world views,</w:t>
      </w:r>
      <w:r w:rsidR="00E93DA4" w:rsidRPr="00293865">
        <w:rPr>
          <w:rFonts w:cstheme="minorHAnsi"/>
          <w:sz w:val="24"/>
          <w:szCs w:val="24"/>
        </w:rPr>
        <w:t xml:space="preserve"> </w:t>
      </w:r>
      <w:r w:rsidRPr="00293865">
        <w:rPr>
          <w:rFonts w:cstheme="minorHAnsi"/>
          <w:sz w:val="24"/>
          <w:szCs w:val="24"/>
        </w:rPr>
        <w:t>fostering respect for them. Links with our Christian values and vision, and support for pupil’s</w:t>
      </w:r>
      <w:r w:rsidR="00E93DA4" w:rsidRPr="00293865">
        <w:rPr>
          <w:rFonts w:cstheme="minorHAnsi"/>
          <w:sz w:val="24"/>
          <w:szCs w:val="24"/>
        </w:rPr>
        <w:t xml:space="preserve"> </w:t>
      </w:r>
      <w:r w:rsidRPr="00293865">
        <w:rPr>
          <w:rFonts w:cstheme="minorHAnsi"/>
          <w:sz w:val="24"/>
          <w:szCs w:val="24"/>
        </w:rPr>
        <w:t xml:space="preserve">spiritual, moral, social and cultural (SMSC) development are intrinsic to our </w:t>
      </w:r>
      <w:r w:rsidR="00A5136D" w:rsidRPr="00293865">
        <w:rPr>
          <w:rFonts w:cstheme="minorHAnsi"/>
          <w:sz w:val="24"/>
          <w:szCs w:val="24"/>
        </w:rPr>
        <w:t>worldviews</w:t>
      </w:r>
      <w:r w:rsidRPr="00293865">
        <w:rPr>
          <w:rFonts w:cstheme="minorHAnsi"/>
          <w:sz w:val="24"/>
          <w:szCs w:val="24"/>
        </w:rPr>
        <w:t xml:space="preserve"> curriculum</w:t>
      </w:r>
      <w:r w:rsidR="00E93DA4" w:rsidRPr="00293865">
        <w:rPr>
          <w:rFonts w:cstheme="minorHAnsi"/>
          <w:sz w:val="24"/>
          <w:szCs w:val="24"/>
        </w:rPr>
        <w:t xml:space="preserve"> </w:t>
      </w:r>
      <w:r w:rsidRPr="00293865">
        <w:rPr>
          <w:rFonts w:cstheme="minorHAnsi"/>
          <w:sz w:val="24"/>
          <w:szCs w:val="24"/>
        </w:rPr>
        <w:t>and have a significant impact on learners. We provide a wide range of opportunities for</w:t>
      </w:r>
      <w:r w:rsidR="00E93DA4" w:rsidRPr="00293865">
        <w:rPr>
          <w:rFonts w:cstheme="minorHAnsi"/>
          <w:sz w:val="24"/>
          <w:szCs w:val="24"/>
        </w:rPr>
        <w:t xml:space="preserve"> </w:t>
      </w:r>
      <w:r w:rsidRPr="00293865">
        <w:rPr>
          <w:rFonts w:cstheme="minorHAnsi"/>
          <w:sz w:val="24"/>
          <w:szCs w:val="24"/>
        </w:rPr>
        <w:t>learners to understand and to make links between the beliefs, practices and value systems</w:t>
      </w:r>
      <w:r w:rsidR="00E93DA4" w:rsidRPr="00293865">
        <w:rPr>
          <w:rFonts w:cstheme="minorHAnsi"/>
          <w:sz w:val="24"/>
          <w:szCs w:val="24"/>
        </w:rPr>
        <w:t xml:space="preserve"> </w:t>
      </w:r>
      <w:r w:rsidRPr="00293865">
        <w:rPr>
          <w:rFonts w:cstheme="minorHAnsi"/>
          <w:sz w:val="24"/>
          <w:szCs w:val="24"/>
        </w:rPr>
        <w:t>of the range of faiths and world views studied.</w:t>
      </w:r>
    </w:p>
    <w:p w14:paraId="5E1F1CF1" w14:textId="77777777" w:rsidR="00A5136D" w:rsidRPr="00293865" w:rsidRDefault="00A5136D" w:rsidP="00A5136D">
      <w:pPr>
        <w:pStyle w:val="Default"/>
        <w:rPr>
          <w:rFonts w:asciiTheme="minorHAnsi" w:hAnsiTheme="minorHAnsi" w:cstheme="minorHAnsi"/>
        </w:rPr>
      </w:pPr>
    </w:p>
    <w:p w14:paraId="1D5FDBD6" w14:textId="77777777" w:rsidR="00293865" w:rsidRDefault="00293865" w:rsidP="00CF43BB">
      <w:pPr>
        <w:rPr>
          <w:rFonts w:cstheme="minorHAnsi"/>
          <w:b/>
          <w:bCs/>
          <w:sz w:val="24"/>
          <w:szCs w:val="24"/>
        </w:rPr>
      </w:pPr>
    </w:p>
    <w:p w14:paraId="5E5702AA" w14:textId="77777777" w:rsidR="00293865" w:rsidRDefault="00293865" w:rsidP="00CF43BB">
      <w:pPr>
        <w:rPr>
          <w:rFonts w:cstheme="minorHAnsi"/>
          <w:b/>
          <w:bCs/>
          <w:sz w:val="24"/>
          <w:szCs w:val="24"/>
        </w:rPr>
      </w:pPr>
    </w:p>
    <w:p w14:paraId="49FDC52A" w14:textId="0181744B" w:rsidR="00CF43BB" w:rsidRPr="00293865" w:rsidRDefault="00CF43BB" w:rsidP="00CF43BB">
      <w:pPr>
        <w:rPr>
          <w:rFonts w:cstheme="minorHAnsi"/>
          <w:b/>
          <w:bCs/>
          <w:sz w:val="24"/>
          <w:szCs w:val="24"/>
        </w:rPr>
      </w:pPr>
      <w:r w:rsidRPr="00293865">
        <w:rPr>
          <w:rFonts w:cstheme="minorHAnsi"/>
          <w:b/>
          <w:bCs/>
          <w:sz w:val="24"/>
          <w:szCs w:val="24"/>
        </w:rPr>
        <w:lastRenderedPageBreak/>
        <w:t>Aims</w:t>
      </w:r>
      <w:r w:rsidR="00AD28AA" w:rsidRPr="00293865">
        <w:rPr>
          <w:rFonts w:cstheme="minorHAnsi"/>
          <w:b/>
          <w:bCs/>
          <w:sz w:val="24"/>
          <w:szCs w:val="24"/>
        </w:rPr>
        <w:t xml:space="preserve"> and o</w:t>
      </w:r>
      <w:r w:rsidR="00AC3947" w:rsidRPr="00293865">
        <w:rPr>
          <w:rFonts w:cstheme="minorHAnsi"/>
          <w:b/>
          <w:bCs/>
          <w:sz w:val="24"/>
          <w:szCs w:val="24"/>
        </w:rPr>
        <w:t>bjectives</w:t>
      </w:r>
    </w:p>
    <w:p w14:paraId="65AE6DE7" w14:textId="77777777" w:rsidR="00AD28AA" w:rsidRPr="00293865" w:rsidRDefault="00AD28AA" w:rsidP="00AD28AA">
      <w:pPr>
        <w:pStyle w:val="Default"/>
        <w:rPr>
          <w:rFonts w:asciiTheme="minorHAnsi" w:hAnsiTheme="minorHAnsi" w:cstheme="minorHAnsi"/>
        </w:rPr>
      </w:pPr>
      <w:r w:rsidRPr="00293865">
        <w:rPr>
          <w:rFonts w:asciiTheme="minorHAnsi" w:hAnsiTheme="minorHAnsi" w:cstheme="minorHAnsi"/>
        </w:rPr>
        <w:t xml:space="preserve">As stated in the Church of England Statement of Entitlement for Religious Education, our school aims for all pupils: </w:t>
      </w:r>
    </w:p>
    <w:p w14:paraId="2BD51C37" w14:textId="77777777" w:rsidR="00AC3947" w:rsidRPr="00293865" w:rsidRDefault="00AC3947" w:rsidP="00AD28AA">
      <w:pPr>
        <w:pStyle w:val="Default"/>
        <w:rPr>
          <w:rFonts w:asciiTheme="minorHAnsi" w:hAnsiTheme="minorHAnsi" w:cstheme="minorHAnsi"/>
        </w:rPr>
      </w:pPr>
    </w:p>
    <w:p w14:paraId="6FBB371E" w14:textId="77777777" w:rsidR="00AD28AA" w:rsidRPr="00293865" w:rsidRDefault="00AD28AA" w:rsidP="00AD28AA">
      <w:pPr>
        <w:pStyle w:val="Default"/>
        <w:rPr>
          <w:rFonts w:asciiTheme="minorHAnsi" w:hAnsiTheme="minorHAnsi" w:cstheme="minorHAnsi"/>
        </w:rPr>
      </w:pPr>
      <w:r w:rsidRPr="00293865">
        <w:rPr>
          <w:rFonts w:asciiTheme="minorHAnsi" w:hAnsiTheme="minorHAnsi" w:cstheme="minorHAnsi"/>
        </w:rPr>
        <w:t xml:space="preserve">• To know about and understand Christianity as a diverse global living faith through the exploration of core beliefs using an approach that critically engages with biblical text. </w:t>
      </w:r>
    </w:p>
    <w:p w14:paraId="37B492AA" w14:textId="77777777" w:rsidR="00AC3947" w:rsidRPr="00293865" w:rsidRDefault="00AC3947" w:rsidP="00AD28AA">
      <w:pPr>
        <w:pStyle w:val="Default"/>
        <w:rPr>
          <w:rFonts w:asciiTheme="minorHAnsi" w:hAnsiTheme="minorHAnsi" w:cstheme="minorHAnsi"/>
        </w:rPr>
      </w:pPr>
    </w:p>
    <w:p w14:paraId="7C3E71EE" w14:textId="19C88E4D" w:rsidR="00AD28AA" w:rsidRPr="00293865" w:rsidRDefault="00AD28AA" w:rsidP="00AD28AA">
      <w:pPr>
        <w:pStyle w:val="Default"/>
        <w:rPr>
          <w:rFonts w:asciiTheme="minorHAnsi" w:hAnsiTheme="minorHAnsi" w:cstheme="minorHAnsi"/>
        </w:rPr>
      </w:pPr>
      <w:r w:rsidRPr="00293865">
        <w:rPr>
          <w:rFonts w:asciiTheme="minorHAnsi" w:hAnsiTheme="minorHAnsi" w:cstheme="minorHAnsi"/>
        </w:rPr>
        <w:t>• To gain knowledge and understanding of a range of religi</w:t>
      </w:r>
      <w:r w:rsidR="00AC3947" w:rsidRPr="00293865">
        <w:rPr>
          <w:rFonts w:asciiTheme="minorHAnsi" w:hAnsiTheme="minorHAnsi" w:cstheme="minorHAnsi"/>
        </w:rPr>
        <w:t xml:space="preserve">ous and non-religious </w:t>
      </w:r>
      <w:r w:rsidRPr="00293865">
        <w:rPr>
          <w:rFonts w:asciiTheme="minorHAnsi" w:hAnsiTheme="minorHAnsi" w:cstheme="minorHAnsi"/>
        </w:rPr>
        <w:t xml:space="preserve">worldviews appreciating diversity, continuity and change within the religions and worldviews being studied. </w:t>
      </w:r>
    </w:p>
    <w:p w14:paraId="5119087A" w14:textId="77777777" w:rsidR="00AC3947" w:rsidRPr="00293865" w:rsidRDefault="00AC3947" w:rsidP="00AD28AA">
      <w:pPr>
        <w:pStyle w:val="Default"/>
        <w:rPr>
          <w:rFonts w:asciiTheme="minorHAnsi" w:hAnsiTheme="minorHAnsi" w:cstheme="minorHAnsi"/>
        </w:rPr>
      </w:pPr>
    </w:p>
    <w:p w14:paraId="02A5B75E" w14:textId="77777777" w:rsidR="00AD28AA" w:rsidRPr="00293865" w:rsidRDefault="00AD28AA" w:rsidP="00AD28AA">
      <w:pPr>
        <w:pStyle w:val="Default"/>
        <w:rPr>
          <w:rFonts w:asciiTheme="minorHAnsi" w:hAnsiTheme="minorHAnsi" w:cstheme="minorHAnsi"/>
        </w:rPr>
      </w:pPr>
      <w:r w:rsidRPr="00293865">
        <w:rPr>
          <w:rFonts w:asciiTheme="minorHAnsi" w:hAnsiTheme="minorHAnsi" w:cstheme="minorHAnsi"/>
        </w:rPr>
        <w:t xml:space="preserve">• To engage with challenging questions of meaning and purpose raised by human existence and experience. </w:t>
      </w:r>
    </w:p>
    <w:p w14:paraId="36A9B9CA" w14:textId="77777777" w:rsidR="00AC3947" w:rsidRPr="00293865" w:rsidRDefault="00AC3947" w:rsidP="00AD28AA">
      <w:pPr>
        <w:pStyle w:val="Default"/>
        <w:rPr>
          <w:rFonts w:asciiTheme="minorHAnsi" w:hAnsiTheme="minorHAnsi" w:cstheme="minorHAnsi"/>
        </w:rPr>
      </w:pPr>
    </w:p>
    <w:p w14:paraId="2A784706" w14:textId="77777777" w:rsidR="00AD28AA" w:rsidRPr="00293865" w:rsidRDefault="00AD28AA" w:rsidP="00AD28AA">
      <w:pPr>
        <w:pStyle w:val="Default"/>
        <w:rPr>
          <w:rFonts w:asciiTheme="minorHAnsi" w:hAnsiTheme="minorHAnsi" w:cstheme="minorHAnsi"/>
        </w:rPr>
      </w:pPr>
      <w:r w:rsidRPr="00293865">
        <w:rPr>
          <w:rFonts w:asciiTheme="minorHAnsi" w:hAnsiTheme="minorHAnsi" w:cstheme="minorHAnsi"/>
        </w:rPr>
        <w:t xml:space="preserve">• To recognise the concept of religion and its continuing influence on Britain’s cultural heritage and in the lives of individuals and societies in different times, cultures and places. </w:t>
      </w:r>
    </w:p>
    <w:p w14:paraId="1CDE06A9" w14:textId="77777777" w:rsidR="00AC3947" w:rsidRPr="00293865" w:rsidRDefault="00AC3947" w:rsidP="00AD28AA">
      <w:pPr>
        <w:pStyle w:val="Default"/>
        <w:rPr>
          <w:rFonts w:asciiTheme="minorHAnsi" w:hAnsiTheme="minorHAnsi" w:cstheme="minorHAnsi"/>
        </w:rPr>
      </w:pPr>
    </w:p>
    <w:p w14:paraId="4894F100" w14:textId="02B3C972" w:rsidR="00AD28AA" w:rsidRPr="00293865" w:rsidRDefault="00AD28AA" w:rsidP="00AD28AA">
      <w:pPr>
        <w:rPr>
          <w:rFonts w:cstheme="minorHAnsi"/>
          <w:sz w:val="24"/>
          <w:szCs w:val="24"/>
        </w:rPr>
      </w:pPr>
      <w:r w:rsidRPr="00293865">
        <w:rPr>
          <w:rFonts w:cstheme="minorHAnsi"/>
          <w:sz w:val="24"/>
          <w:szCs w:val="24"/>
        </w:rPr>
        <w:t xml:space="preserve">• To explore their own </w:t>
      </w:r>
      <w:r w:rsidR="004970F2" w:rsidRPr="00293865">
        <w:rPr>
          <w:rFonts w:cstheme="minorHAnsi"/>
          <w:sz w:val="24"/>
          <w:szCs w:val="24"/>
        </w:rPr>
        <w:t xml:space="preserve">worldviews, </w:t>
      </w:r>
      <w:r w:rsidRPr="00293865">
        <w:rPr>
          <w:rFonts w:cstheme="minorHAnsi"/>
          <w:sz w:val="24"/>
          <w:szCs w:val="24"/>
        </w:rPr>
        <w:t>religious, spiritual and philosophical ways of living, believing and thinking.</w:t>
      </w:r>
    </w:p>
    <w:p w14:paraId="2A834174" w14:textId="44F96CF2" w:rsidR="006B11B3" w:rsidRPr="00293865" w:rsidRDefault="006B11B3" w:rsidP="006B11B3">
      <w:pPr>
        <w:pStyle w:val="Default"/>
        <w:rPr>
          <w:rFonts w:asciiTheme="minorHAnsi" w:hAnsiTheme="minorHAnsi" w:cstheme="minorHAnsi"/>
          <w:b/>
          <w:bCs/>
        </w:rPr>
      </w:pPr>
      <w:r w:rsidRPr="00293865">
        <w:rPr>
          <w:rFonts w:asciiTheme="minorHAnsi" w:hAnsiTheme="minorHAnsi" w:cstheme="minorHAnsi"/>
          <w:b/>
          <w:bCs/>
        </w:rPr>
        <w:t>Curriculum for Worldviews</w:t>
      </w:r>
    </w:p>
    <w:p w14:paraId="291A392E" w14:textId="77777777" w:rsidR="006B11B3" w:rsidRPr="00293865" w:rsidRDefault="006B11B3" w:rsidP="006B11B3">
      <w:pPr>
        <w:pStyle w:val="Default"/>
        <w:rPr>
          <w:rFonts w:asciiTheme="minorHAnsi" w:hAnsiTheme="minorHAnsi" w:cstheme="minorHAnsi"/>
          <w:b/>
          <w:bCs/>
        </w:rPr>
      </w:pPr>
    </w:p>
    <w:p w14:paraId="0872D89C" w14:textId="5D6C768F" w:rsidR="006B11B3" w:rsidRPr="00293865" w:rsidRDefault="00293865" w:rsidP="006B11B3">
      <w:pPr>
        <w:pStyle w:val="Default"/>
        <w:rPr>
          <w:rFonts w:asciiTheme="minorHAnsi" w:hAnsiTheme="minorHAnsi" w:cstheme="minorHAnsi"/>
        </w:rPr>
      </w:pPr>
      <w:r w:rsidRPr="00293865">
        <w:rPr>
          <w:rFonts w:asciiTheme="minorHAnsi" w:hAnsiTheme="minorHAnsi" w:cstheme="minorHAnsi"/>
        </w:rPr>
        <w:t>Worldviews is</w:t>
      </w:r>
      <w:r w:rsidR="006B11B3" w:rsidRPr="00293865">
        <w:rPr>
          <w:rFonts w:asciiTheme="minorHAnsi" w:hAnsiTheme="minorHAnsi" w:cstheme="minorHAnsi"/>
        </w:rPr>
        <w:t xml:space="preserve"> an academic subject that has a high profile in our school curriculum. It is a priority for senior leaders, who ensure that the teaching, learning and resourcing of worldviews is comparable with other curriculum subjects. </w:t>
      </w:r>
    </w:p>
    <w:p w14:paraId="63E5E152" w14:textId="77777777" w:rsidR="00DF7239" w:rsidRPr="00293865" w:rsidRDefault="00DF7239" w:rsidP="006B11B3">
      <w:pPr>
        <w:pStyle w:val="Default"/>
        <w:rPr>
          <w:rFonts w:asciiTheme="minorHAnsi" w:hAnsiTheme="minorHAnsi" w:cstheme="minorHAnsi"/>
        </w:rPr>
      </w:pPr>
    </w:p>
    <w:p w14:paraId="38EC8781" w14:textId="74BCB2E9" w:rsidR="006B11B3" w:rsidRPr="00293865" w:rsidRDefault="006B11B3" w:rsidP="006B11B3">
      <w:pPr>
        <w:pStyle w:val="Default"/>
        <w:rPr>
          <w:rFonts w:asciiTheme="minorHAnsi" w:hAnsiTheme="minorHAnsi" w:cstheme="minorHAnsi"/>
        </w:rPr>
      </w:pPr>
      <w:r w:rsidRPr="00293865">
        <w:rPr>
          <w:rFonts w:asciiTheme="minorHAnsi" w:hAnsiTheme="minorHAnsi" w:cstheme="minorHAnsi"/>
        </w:rPr>
        <w:t xml:space="preserve">This means that the Worldviews curriculum: </w:t>
      </w:r>
    </w:p>
    <w:p w14:paraId="6517277E" w14:textId="77777777" w:rsidR="006B11B3" w:rsidRPr="00293865" w:rsidRDefault="006B11B3" w:rsidP="006B11B3">
      <w:pPr>
        <w:pStyle w:val="Default"/>
        <w:numPr>
          <w:ilvl w:val="0"/>
          <w:numId w:val="1"/>
        </w:numPr>
        <w:spacing w:after="30"/>
        <w:rPr>
          <w:rFonts w:asciiTheme="minorHAnsi" w:hAnsiTheme="minorHAnsi" w:cstheme="minorHAnsi"/>
        </w:rPr>
      </w:pPr>
      <w:r w:rsidRPr="00293865">
        <w:rPr>
          <w:rFonts w:asciiTheme="minorHAnsi" w:hAnsiTheme="minorHAnsi" w:cstheme="minorHAnsi"/>
        </w:rPr>
        <w:t xml:space="preserve">is intrinsic to the outworking of our distinctive Christian vision in enabling all pupils to flourish. In addition, it contributes to British values and to pupils’ spiritual, moral, social and cultural development. </w:t>
      </w:r>
    </w:p>
    <w:p w14:paraId="57078068" w14:textId="77777777" w:rsidR="00DF7239" w:rsidRPr="00293865" w:rsidRDefault="00DF7239" w:rsidP="00DF7239">
      <w:pPr>
        <w:pStyle w:val="Default"/>
        <w:spacing w:after="30"/>
        <w:rPr>
          <w:rFonts w:asciiTheme="minorHAnsi" w:hAnsiTheme="minorHAnsi" w:cstheme="minorHAnsi"/>
        </w:rPr>
      </w:pPr>
    </w:p>
    <w:p w14:paraId="4452FF7D" w14:textId="77777777" w:rsidR="006B11B3" w:rsidRPr="00293865" w:rsidRDefault="006B11B3" w:rsidP="006B11B3">
      <w:pPr>
        <w:pStyle w:val="Default"/>
        <w:numPr>
          <w:ilvl w:val="0"/>
          <w:numId w:val="1"/>
        </w:numPr>
        <w:spacing w:after="30"/>
        <w:rPr>
          <w:rFonts w:asciiTheme="minorHAnsi" w:hAnsiTheme="minorHAnsi" w:cstheme="minorHAnsi"/>
        </w:rPr>
      </w:pPr>
      <w:r w:rsidRPr="00293865">
        <w:rPr>
          <w:rFonts w:asciiTheme="minorHAnsi" w:hAnsiTheme="minorHAnsi" w:cstheme="minorHAnsi"/>
        </w:rPr>
        <w:t xml:space="preserve">is delivered in an objective, critical and pluralistic manner to engage and challenge all pupils through an exploration of core concepts and questions. Lessons provide meaningful and informed dialogue with a range of religions and worldviews. </w:t>
      </w:r>
    </w:p>
    <w:p w14:paraId="0D16E443" w14:textId="77777777" w:rsidR="00DF7239" w:rsidRPr="00293865" w:rsidRDefault="00DF7239" w:rsidP="00DF7239">
      <w:pPr>
        <w:pStyle w:val="Default"/>
        <w:spacing w:after="30"/>
        <w:rPr>
          <w:rFonts w:asciiTheme="minorHAnsi" w:hAnsiTheme="minorHAnsi" w:cstheme="minorHAnsi"/>
        </w:rPr>
      </w:pPr>
    </w:p>
    <w:p w14:paraId="265567FD" w14:textId="1AEC5F3E" w:rsidR="006B11B3" w:rsidRPr="00293865" w:rsidRDefault="006B11B3" w:rsidP="006B11B3">
      <w:pPr>
        <w:pStyle w:val="Default"/>
        <w:numPr>
          <w:ilvl w:val="0"/>
          <w:numId w:val="1"/>
        </w:numPr>
        <w:rPr>
          <w:rFonts w:asciiTheme="minorHAnsi" w:hAnsiTheme="minorHAnsi" w:cstheme="minorHAnsi"/>
        </w:rPr>
      </w:pPr>
      <w:r w:rsidRPr="00293865">
        <w:rPr>
          <w:rFonts w:asciiTheme="minorHAnsi" w:hAnsiTheme="minorHAnsi" w:cstheme="minorHAnsi"/>
        </w:rPr>
        <w:t xml:space="preserve">reflects a good balance between the disciplines of theology, philosophy and human science, to enable pupils to develop their religious literacy* </w:t>
      </w:r>
      <w:r w:rsidRPr="00293865">
        <w:rPr>
          <w:rFonts w:asciiTheme="minorHAnsi" w:hAnsiTheme="minorHAnsi" w:cstheme="minorHAnsi"/>
          <w:i/>
          <w:iCs/>
        </w:rPr>
        <w:t xml:space="preserve">*Religious Literacy: Helping children and young people hold balanced and well-informed conversations about religion and belief. (Key Principles of a balanced curriculum in RE.) </w:t>
      </w:r>
    </w:p>
    <w:p w14:paraId="7CC92611" w14:textId="77777777" w:rsidR="00DF7239" w:rsidRPr="00293865" w:rsidRDefault="00DF7239" w:rsidP="00DF7239">
      <w:pPr>
        <w:pStyle w:val="Default"/>
        <w:rPr>
          <w:rFonts w:asciiTheme="minorHAnsi" w:hAnsiTheme="minorHAnsi" w:cstheme="minorHAnsi"/>
        </w:rPr>
      </w:pPr>
    </w:p>
    <w:p w14:paraId="35830E62" w14:textId="77777777" w:rsidR="006B11B3" w:rsidRPr="00293865" w:rsidRDefault="006B11B3" w:rsidP="006B11B3">
      <w:pPr>
        <w:pStyle w:val="Default"/>
        <w:numPr>
          <w:ilvl w:val="0"/>
          <w:numId w:val="2"/>
        </w:numPr>
        <w:spacing w:after="70"/>
        <w:rPr>
          <w:rFonts w:asciiTheme="minorHAnsi" w:hAnsiTheme="minorHAnsi" w:cstheme="minorHAnsi"/>
        </w:rPr>
      </w:pPr>
      <w:r w:rsidRPr="00293865">
        <w:rPr>
          <w:rFonts w:asciiTheme="minorHAnsi" w:hAnsiTheme="minorHAnsi" w:cstheme="minorHAnsi"/>
        </w:rPr>
        <w:t xml:space="preserve">enables pupils to acquire a rich, deep knowledge and understanding of Christian belief and practice, including the ways in which it is unique and diverse, whilst engaging with biblical texts and theological ideas. </w:t>
      </w:r>
    </w:p>
    <w:p w14:paraId="12A8B705" w14:textId="77777777" w:rsidR="00DF7239" w:rsidRPr="00293865" w:rsidRDefault="00DF7239" w:rsidP="00DF7239">
      <w:pPr>
        <w:pStyle w:val="Default"/>
        <w:spacing w:after="70"/>
        <w:rPr>
          <w:rFonts w:asciiTheme="minorHAnsi" w:hAnsiTheme="minorHAnsi" w:cstheme="minorHAnsi"/>
        </w:rPr>
      </w:pPr>
    </w:p>
    <w:p w14:paraId="7FCB8549" w14:textId="77777777" w:rsidR="006B11B3" w:rsidRPr="00293865" w:rsidRDefault="006B11B3" w:rsidP="006B11B3">
      <w:pPr>
        <w:pStyle w:val="Default"/>
        <w:numPr>
          <w:ilvl w:val="0"/>
          <w:numId w:val="2"/>
        </w:numPr>
        <w:spacing w:after="70"/>
        <w:rPr>
          <w:rFonts w:asciiTheme="minorHAnsi" w:hAnsiTheme="minorHAnsi" w:cstheme="minorHAnsi"/>
        </w:rPr>
      </w:pPr>
      <w:r w:rsidRPr="00293865">
        <w:rPr>
          <w:rFonts w:asciiTheme="minorHAnsi" w:hAnsiTheme="minorHAnsi" w:cstheme="minorHAnsi"/>
        </w:rPr>
        <w:lastRenderedPageBreak/>
        <w:t xml:space="preserve">provides opportunities for pupils to understand the role of foundational texts, beliefs, rituals, and practices and how they help to form identity in a range of religions and worldviews. </w:t>
      </w:r>
    </w:p>
    <w:p w14:paraId="30347BAA" w14:textId="776D6FB5" w:rsidR="00DF7239" w:rsidRPr="00293865" w:rsidRDefault="006B11B3" w:rsidP="00DF7239">
      <w:pPr>
        <w:pStyle w:val="Default"/>
        <w:numPr>
          <w:ilvl w:val="0"/>
          <w:numId w:val="2"/>
        </w:numPr>
        <w:spacing w:after="70"/>
        <w:rPr>
          <w:rFonts w:asciiTheme="minorHAnsi" w:hAnsiTheme="minorHAnsi" w:cstheme="minorHAnsi"/>
        </w:rPr>
      </w:pPr>
      <w:r w:rsidRPr="00293865">
        <w:rPr>
          <w:rFonts w:asciiTheme="minorHAnsi" w:hAnsiTheme="minorHAnsi" w:cstheme="minorHAnsi"/>
        </w:rPr>
        <w:t xml:space="preserve">supports the development of other curriculum areas and other general educational abilities such as literacy, empathy and the ability to express thoughts, feelings and personal beliefs. </w:t>
      </w:r>
    </w:p>
    <w:p w14:paraId="07F8E24F" w14:textId="113DA8DA" w:rsidR="00293865" w:rsidRPr="00E02D99" w:rsidRDefault="00DF7239" w:rsidP="00E02D99">
      <w:pPr>
        <w:pStyle w:val="Default"/>
        <w:numPr>
          <w:ilvl w:val="0"/>
          <w:numId w:val="3"/>
        </w:numPr>
        <w:spacing w:after="68"/>
        <w:rPr>
          <w:rFonts w:asciiTheme="minorHAnsi" w:hAnsiTheme="minorHAnsi" w:cstheme="minorHAnsi"/>
        </w:rPr>
      </w:pPr>
      <w:r w:rsidRPr="00293865">
        <w:rPr>
          <w:rFonts w:asciiTheme="minorHAnsi" w:hAnsiTheme="minorHAnsi" w:cstheme="minorHAnsi"/>
        </w:rPr>
        <w:t xml:space="preserve">encompasses the full range of abilities to ensure that all flourish academically, using a wide range of teaching and learning strategies which consider the task, outcome, resource, support and pupil grouping as appropriate to pupils’ needs </w:t>
      </w:r>
    </w:p>
    <w:p w14:paraId="5951BABE" w14:textId="77777777" w:rsidR="00DF7239" w:rsidRPr="00293865" w:rsidRDefault="00DF7239" w:rsidP="00DF7239">
      <w:pPr>
        <w:pStyle w:val="Default"/>
        <w:numPr>
          <w:ilvl w:val="0"/>
          <w:numId w:val="3"/>
        </w:numPr>
        <w:rPr>
          <w:rFonts w:asciiTheme="minorHAnsi" w:hAnsiTheme="minorHAnsi" w:cstheme="minorHAnsi"/>
        </w:rPr>
      </w:pPr>
      <w:r w:rsidRPr="00293865">
        <w:rPr>
          <w:rFonts w:asciiTheme="minorHAnsi" w:hAnsiTheme="minorHAnsi" w:cstheme="minorHAnsi"/>
        </w:rPr>
        <w:t xml:space="preserve">offers tasks that are age appropriate, challenging and sufficiently demanding to stimulate and engage all pupils, whilst extending the most able and providing support for those who need it. </w:t>
      </w:r>
    </w:p>
    <w:p w14:paraId="45654033" w14:textId="77777777" w:rsidR="005A2032" w:rsidRPr="00293865" w:rsidRDefault="005A2032" w:rsidP="005A2032">
      <w:pPr>
        <w:pStyle w:val="Default"/>
        <w:rPr>
          <w:rFonts w:asciiTheme="minorHAnsi" w:hAnsiTheme="minorHAnsi" w:cstheme="minorHAnsi"/>
        </w:rPr>
      </w:pPr>
    </w:p>
    <w:p w14:paraId="585CC6D5" w14:textId="62F8320A" w:rsidR="005A2032" w:rsidRPr="00293865" w:rsidRDefault="005A2032" w:rsidP="005A2032">
      <w:pPr>
        <w:pStyle w:val="Default"/>
        <w:numPr>
          <w:ilvl w:val="0"/>
          <w:numId w:val="4"/>
        </w:numPr>
        <w:rPr>
          <w:rFonts w:asciiTheme="minorHAnsi" w:hAnsiTheme="minorHAnsi" w:cstheme="minorHAnsi"/>
        </w:rPr>
      </w:pPr>
      <w:r w:rsidRPr="00293865">
        <w:rPr>
          <w:rFonts w:asciiTheme="minorHAnsi" w:hAnsiTheme="minorHAnsi" w:cstheme="minorHAnsi"/>
        </w:rPr>
        <w:t xml:space="preserve">ensures that all pupils’ contributions are valued in worldviews as they draw on their own experiences and beliefs </w:t>
      </w:r>
    </w:p>
    <w:p w14:paraId="55BBCDD4" w14:textId="2F75EF47" w:rsidR="006B11B3" w:rsidRPr="00293865" w:rsidRDefault="006B11B3" w:rsidP="00DF7239">
      <w:pPr>
        <w:pStyle w:val="Default"/>
        <w:rPr>
          <w:rFonts w:asciiTheme="minorHAnsi" w:hAnsiTheme="minorHAnsi" w:cstheme="minorHAnsi"/>
        </w:rPr>
      </w:pPr>
    </w:p>
    <w:p w14:paraId="11429B17" w14:textId="77777777" w:rsidR="00D714BE" w:rsidRPr="00293865" w:rsidRDefault="00D714BE" w:rsidP="00D714BE">
      <w:pPr>
        <w:pStyle w:val="Default"/>
        <w:rPr>
          <w:rFonts w:asciiTheme="minorHAnsi" w:hAnsiTheme="minorHAnsi" w:cstheme="minorHAnsi"/>
          <w:b/>
          <w:bCs/>
        </w:rPr>
      </w:pPr>
      <w:r w:rsidRPr="00293865">
        <w:rPr>
          <w:rFonts w:asciiTheme="minorHAnsi" w:hAnsiTheme="minorHAnsi" w:cstheme="minorHAnsi"/>
          <w:b/>
          <w:bCs/>
        </w:rPr>
        <w:t xml:space="preserve">Curriculum balance and time </w:t>
      </w:r>
    </w:p>
    <w:p w14:paraId="434478E1" w14:textId="46D82B25" w:rsidR="00D714BE" w:rsidRPr="00293865" w:rsidRDefault="00D714BE" w:rsidP="00D714BE">
      <w:pPr>
        <w:pStyle w:val="Default"/>
        <w:rPr>
          <w:rFonts w:asciiTheme="minorHAnsi" w:hAnsiTheme="minorHAnsi" w:cstheme="minorHAnsi"/>
        </w:rPr>
      </w:pPr>
      <w:r w:rsidRPr="00293865">
        <w:rPr>
          <w:rFonts w:asciiTheme="minorHAnsi" w:hAnsiTheme="minorHAnsi" w:cstheme="minorHAnsi"/>
        </w:rPr>
        <w:t>Reflecting the school’s academy funding agreement</w:t>
      </w:r>
      <w:r w:rsidR="00C727EA" w:rsidRPr="00293865">
        <w:rPr>
          <w:rFonts w:asciiTheme="minorHAnsi" w:hAnsiTheme="minorHAnsi" w:cstheme="minorHAnsi"/>
        </w:rPr>
        <w:t>,</w:t>
      </w:r>
      <w:r w:rsidRPr="00293865">
        <w:rPr>
          <w:rFonts w:asciiTheme="minorHAnsi" w:hAnsiTheme="minorHAnsi" w:cstheme="minorHAnsi"/>
        </w:rPr>
        <w:t xml:space="preserve"> parents and pupils are entitled to expect that, in Church schools, Christianity should be the majority religion studied in each year group and should be at least 50% of curriculum time. Sufficient dedicated curriculum time, meeting explicitly </w:t>
      </w:r>
      <w:r w:rsidR="00AA0837" w:rsidRPr="00293865">
        <w:rPr>
          <w:rFonts w:asciiTheme="minorHAnsi" w:hAnsiTheme="minorHAnsi" w:cstheme="minorHAnsi"/>
        </w:rPr>
        <w:t>worldviews</w:t>
      </w:r>
      <w:r w:rsidRPr="00293865">
        <w:rPr>
          <w:rFonts w:asciiTheme="minorHAnsi" w:hAnsiTheme="minorHAnsi" w:cstheme="minorHAnsi"/>
        </w:rPr>
        <w:t xml:space="preserve"> objectives, however organised, should be committed to the delivery of </w:t>
      </w:r>
      <w:r w:rsidR="00AA0837" w:rsidRPr="00293865">
        <w:rPr>
          <w:rFonts w:asciiTheme="minorHAnsi" w:hAnsiTheme="minorHAnsi" w:cstheme="minorHAnsi"/>
        </w:rPr>
        <w:t>worldviews</w:t>
      </w:r>
      <w:r w:rsidRPr="00293865">
        <w:rPr>
          <w:rFonts w:asciiTheme="minorHAnsi" w:hAnsiTheme="minorHAnsi" w:cstheme="minorHAnsi"/>
        </w:rPr>
        <w:t>. This should aim to be close to 10% but must be no less than 5% in key stages 1</w:t>
      </w:r>
      <w:r w:rsidR="00A42538" w:rsidRPr="00293865">
        <w:rPr>
          <w:rFonts w:asciiTheme="minorHAnsi" w:hAnsiTheme="minorHAnsi" w:cstheme="minorHAnsi"/>
        </w:rPr>
        <w:t>&amp; 2</w:t>
      </w:r>
      <w:r w:rsidRPr="00293865">
        <w:rPr>
          <w:rFonts w:asciiTheme="minorHAnsi" w:hAnsiTheme="minorHAnsi" w:cstheme="minorHAnsi"/>
        </w:rPr>
        <w:t xml:space="preserve">. </w:t>
      </w:r>
      <w:r w:rsidR="00A42538" w:rsidRPr="00293865">
        <w:rPr>
          <w:rFonts w:asciiTheme="minorHAnsi" w:hAnsiTheme="minorHAnsi" w:cstheme="minorHAnsi"/>
        </w:rPr>
        <w:t xml:space="preserve">Please see the </w:t>
      </w:r>
      <w:proofErr w:type="gramStart"/>
      <w:r w:rsidR="00A42538" w:rsidRPr="00293865">
        <w:rPr>
          <w:rFonts w:asciiTheme="minorHAnsi" w:hAnsiTheme="minorHAnsi" w:cstheme="minorHAnsi"/>
        </w:rPr>
        <w:t>Long Term</w:t>
      </w:r>
      <w:proofErr w:type="gramEnd"/>
      <w:r w:rsidR="00A42538" w:rsidRPr="00293865">
        <w:rPr>
          <w:rFonts w:asciiTheme="minorHAnsi" w:hAnsiTheme="minorHAnsi" w:cstheme="minorHAnsi"/>
        </w:rPr>
        <w:t xml:space="preserve"> Overview.</w:t>
      </w:r>
    </w:p>
    <w:p w14:paraId="34DE1A11" w14:textId="2FB47398" w:rsidR="00D714BE" w:rsidRPr="00293865" w:rsidRDefault="00D714BE" w:rsidP="00D714BE">
      <w:pPr>
        <w:pStyle w:val="Default"/>
        <w:rPr>
          <w:rFonts w:asciiTheme="minorHAnsi" w:hAnsiTheme="minorHAnsi" w:cstheme="minorHAnsi"/>
          <w:color w:val="5B9BD4"/>
        </w:rPr>
      </w:pPr>
      <w:r w:rsidRPr="00293865">
        <w:rPr>
          <w:rFonts w:asciiTheme="minorHAnsi" w:hAnsiTheme="minorHAnsi" w:cstheme="minorHAnsi"/>
          <w:i/>
          <w:iCs/>
          <w:color w:val="5B9BD4"/>
        </w:rPr>
        <w:t xml:space="preserve"> </w:t>
      </w:r>
    </w:p>
    <w:p w14:paraId="64849F97" w14:textId="77777777" w:rsidR="00D7236F" w:rsidRPr="00293865" w:rsidRDefault="00D7236F" w:rsidP="00D7236F">
      <w:pPr>
        <w:pStyle w:val="Default"/>
        <w:rPr>
          <w:rFonts w:asciiTheme="minorHAnsi" w:hAnsiTheme="minorHAnsi" w:cstheme="minorHAnsi"/>
          <w:b/>
          <w:bCs/>
        </w:rPr>
      </w:pPr>
      <w:r w:rsidRPr="00293865">
        <w:rPr>
          <w:rFonts w:asciiTheme="minorHAnsi" w:hAnsiTheme="minorHAnsi" w:cstheme="minorHAnsi"/>
          <w:b/>
          <w:bCs/>
        </w:rPr>
        <w:t xml:space="preserve">Teaching and learning </w:t>
      </w:r>
    </w:p>
    <w:p w14:paraId="4EEB4B7C" w14:textId="38676C07" w:rsidR="00D7236F" w:rsidRPr="00293865" w:rsidRDefault="00D7236F" w:rsidP="00D7236F">
      <w:pPr>
        <w:pStyle w:val="Default"/>
        <w:rPr>
          <w:rFonts w:asciiTheme="minorHAnsi" w:hAnsiTheme="minorHAnsi" w:cstheme="minorHAnsi"/>
        </w:rPr>
      </w:pPr>
      <w:r w:rsidRPr="00293865">
        <w:rPr>
          <w:rFonts w:asciiTheme="minorHAnsi" w:hAnsiTheme="minorHAnsi" w:cstheme="minorHAnsi"/>
        </w:rPr>
        <w:t xml:space="preserve">Learning activities provide fully for the needs of all pupils, so that they develop a wide range of skills including enquiry, analysis, interpretation, evaluation and reflection. Worldviews lessons provide a safe space to explore their own </w:t>
      </w:r>
      <w:r w:rsidR="00490D97" w:rsidRPr="00293865">
        <w:rPr>
          <w:rFonts w:asciiTheme="minorHAnsi" w:hAnsiTheme="minorHAnsi" w:cstheme="minorHAnsi"/>
        </w:rPr>
        <w:t xml:space="preserve">worldviews, </w:t>
      </w:r>
      <w:r w:rsidRPr="00293865">
        <w:rPr>
          <w:rFonts w:asciiTheme="minorHAnsi" w:hAnsiTheme="minorHAnsi" w:cstheme="minorHAnsi"/>
        </w:rPr>
        <w:t xml:space="preserve">religious, spiritual and/or philosophical ways of seeing, living and thinking, believing and belonging. They provide opportunities to engage in meaningful and informed dialogue with those of all religions and worldviews. </w:t>
      </w:r>
    </w:p>
    <w:p w14:paraId="33BBA68B" w14:textId="77777777" w:rsidR="00D7236F" w:rsidRPr="00293865" w:rsidRDefault="00D7236F" w:rsidP="00D7236F">
      <w:pPr>
        <w:pStyle w:val="Default"/>
        <w:rPr>
          <w:rFonts w:asciiTheme="minorHAnsi" w:hAnsiTheme="minorHAnsi" w:cstheme="minorHAnsi"/>
        </w:rPr>
      </w:pPr>
      <w:r w:rsidRPr="00293865">
        <w:rPr>
          <w:rFonts w:asciiTheme="minorHAnsi" w:hAnsiTheme="minorHAnsi" w:cstheme="minorHAnsi"/>
        </w:rPr>
        <w:t xml:space="preserve">Pupils experience opportunities to learn and express themselves through an enquiry-based style of learning by: </w:t>
      </w:r>
    </w:p>
    <w:p w14:paraId="40F0FBD0" w14:textId="77777777" w:rsidR="00D7236F" w:rsidRPr="00293865" w:rsidRDefault="00D7236F" w:rsidP="00D7236F">
      <w:pPr>
        <w:pStyle w:val="Default"/>
        <w:numPr>
          <w:ilvl w:val="0"/>
          <w:numId w:val="5"/>
        </w:numPr>
        <w:spacing w:after="54"/>
        <w:rPr>
          <w:rFonts w:asciiTheme="minorHAnsi" w:hAnsiTheme="minorHAnsi" w:cstheme="minorHAnsi"/>
        </w:rPr>
      </w:pPr>
      <w:r w:rsidRPr="00293865">
        <w:rPr>
          <w:rFonts w:asciiTheme="minorHAnsi" w:hAnsiTheme="minorHAnsi" w:cstheme="minorHAnsi"/>
        </w:rPr>
        <w:t xml:space="preserve">Posing and discussing ‘big’ and challenging questions </w:t>
      </w:r>
    </w:p>
    <w:p w14:paraId="77F921D1" w14:textId="77777777" w:rsidR="00D7236F" w:rsidRPr="00293865" w:rsidRDefault="00D7236F" w:rsidP="00D7236F">
      <w:pPr>
        <w:pStyle w:val="Default"/>
        <w:numPr>
          <w:ilvl w:val="0"/>
          <w:numId w:val="5"/>
        </w:numPr>
        <w:spacing w:after="54"/>
        <w:rPr>
          <w:rFonts w:asciiTheme="minorHAnsi" w:hAnsiTheme="minorHAnsi" w:cstheme="minorHAnsi"/>
        </w:rPr>
      </w:pPr>
      <w:r w:rsidRPr="00293865">
        <w:rPr>
          <w:rFonts w:asciiTheme="minorHAnsi" w:hAnsiTheme="minorHAnsi" w:cstheme="minorHAnsi"/>
        </w:rPr>
        <w:t xml:space="preserve">Reading and critically analysing texts. </w:t>
      </w:r>
    </w:p>
    <w:p w14:paraId="2B93452A" w14:textId="77777777" w:rsidR="00D7236F" w:rsidRPr="00293865" w:rsidRDefault="00D7236F" w:rsidP="00D7236F">
      <w:pPr>
        <w:pStyle w:val="Default"/>
        <w:numPr>
          <w:ilvl w:val="0"/>
          <w:numId w:val="5"/>
        </w:numPr>
        <w:spacing w:after="54"/>
        <w:rPr>
          <w:rFonts w:asciiTheme="minorHAnsi" w:hAnsiTheme="minorHAnsi" w:cstheme="minorHAnsi"/>
        </w:rPr>
      </w:pPr>
      <w:r w:rsidRPr="00293865">
        <w:rPr>
          <w:rFonts w:asciiTheme="minorHAnsi" w:hAnsiTheme="minorHAnsi" w:cstheme="minorHAnsi"/>
        </w:rPr>
        <w:t xml:space="preserve">Interpreting information from different sources. </w:t>
      </w:r>
    </w:p>
    <w:p w14:paraId="4BD12803" w14:textId="77777777" w:rsidR="00D7236F" w:rsidRPr="00293865" w:rsidRDefault="00D7236F" w:rsidP="00D7236F">
      <w:pPr>
        <w:pStyle w:val="Default"/>
        <w:numPr>
          <w:ilvl w:val="0"/>
          <w:numId w:val="5"/>
        </w:numPr>
        <w:spacing w:after="54"/>
        <w:rPr>
          <w:rFonts w:asciiTheme="minorHAnsi" w:hAnsiTheme="minorHAnsi" w:cstheme="minorHAnsi"/>
        </w:rPr>
      </w:pPr>
      <w:r w:rsidRPr="00293865">
        <w:rPr>
          <w:rFonts w:asciiTheme="minorHAnsi" w:hAnsiTheme="minorHAnsi" w:cstheme="minorHAnsi"/>
        </w:rPr>
        <w:t xml:space="preserve">Seeking information for themselves in libraries and on computers. </w:t>
      </w:r>
    </w:p>
    <w:p w14:paraId="31F8C711" w14:textId="77777777" w:rsidR="00D7236F" w:rsidRPr="00293865" w:rsidRDefault="00D7236F" w:rsidP="00D7236F">
      <w:pPr>
        <w:pStyle w:val="Default"/>
        <w:numPr>
          <w:ilvl w:val="0"/>
          <w:numId w:val="5"/>
        </w:numPr>
        <w:spacing w:after="54"/>
        <w:rPr>
          <w:rFonts w:asciiTheme="minorHAnsi" w:hAnsiTheme="minorHAnsi" w:cstheme="minorHAnsi"/>
        </w:rPr>
      </w:pPr>
      <w:r w:rsidRPr="00293865">
        <w:rPr>
          <w:rFonts w:asciiTheme="minorHAnsi" w:hAnsiTheme="minorHAnsi" w:cstheme="minorHAnsi"/>
        </w:rPr>
        <w:t xml:space="preserve">Listening to and discussing with the teacher and other pupils. </w:t>
      </w:r>
    </w:p>
    <w:p w14:paraId="1C4281A3" w14:textId="12B037E3" w:rsidR="00020D2B" w:rsidRPr="00293865" w:rsidRDefault="00D7236F" w:rsidP="00020D2B">
      <w:pPr>
        <w:pStyle w:val="Default"/>
        <w:numPr>
          <w:ilvl w:val="0"/>
          <w:numId w:val="5"/>
        </w:numPr>
        <w:rPr>
          <w:rFonts w:asciiTheme="minorHAnsi" w:hAnsiTheme="minorHAnsi" w:cstheme="minorHAnsi"/>
        </w:rPr>
      </w:pPr>
      <w:r w:rsidRPr="00293865">
        <w:rPr>
          <w:rFonts w:asciiTheme="minorHAnsi" w:hAnsiTheme="minorHAnsi" w:cstheme="minorHAnsi"/>
        </w:rPr>
        <w:t xml:space="preserve">Engaging in pair and group work </w:t>
      </w:r>
    </w:p>
    <w:p w14:paraId="3E7400D7" w14:textId="14D5FDE2" w:rsidR="00020D2B" w:rsidRPr="00293865" w:rsidRDefault="00020D2B" w:rsidP="00020D2B">
      <w:pPr>
        <w:pStyle w:val="Default"/>
        <w:numPr>
          <w:ilvl w:val="0"/>
          <w:numId w:val="5"/>
        </w:numPr>
        <w:spacing w:after="56"/>
        <w:rPr>
          <w:rFonts w:asciiTheme="minorHAnsi" w:hAnsiTheme="minorHAnsi" w:cstheme="minorHAnsi"/>
        </w:rPr>
      </w:pPr>
      <w:r w:rsidRPr="00293865">
        <w:rPr>
          <w:rFonts w:asciiTheme="minorHAnsi" w:hAnsiTheme="minorHAnsi" w:cstheme="minorHAnsi"/>
        </w:rPr>
        <w:t xml:space="preserve">Exploring a range of media such as artefacts, pictures, photographs, </w:t>
      </w:r>
      <w:proofErr w:type="gramStart"/>
      <w:r w:rsidRPr="00293865">
        <w:rPr>
          <w:rFonts w:asciiTheme="minorHAnsi" w:hAnsiTheme="minorHAnsi" w:cstheme="minorHAnsi"/>
        </w:rPr>
        <w:t>music  and</w:t>
      </w:r>
      <w:proofErr w:type="gramEnd"/>
      <w:r w:rsidRPr="00293865">
        <w:rPr>
          <w:rFonts w:asciiTheme="minorHAnsi" w:hAnsiTheme="minorHAnsi" w:cstheme="minorHAnsi"/>
        </w:rPr>
        <w:t xml:space="preserve"> drama. </w:t>
      </w:r>
    </w:p>
    <w:p w14:paraId="0351128C" w14:textId="77777777" w:rsidR="00020D2B" w:rsidRPr="00293865" w:rsidRDefault="00020D2B" w:rsidP="00020D2B">
      <w:pPr>
        <w:pStyle w:val="Default"/>
        <w:numPr>
          <w:ilvl w:val="0"/>
          <w:numId w:val="5"/>
        </w:numPr>
        <w:spacing w:after="56"/>
        <w:rPr>
          <w:rFonts w:asciiTheme="minorHAnsi" w:hAnsiTheme="minorHAnsi" w:cstheme="minorHAnsi"/>
        </w:rPr>
      </w:pPr>
      <w:r w:rsidRPr="00293865">
        <w:rPr>
          <w:rFonts w:asciiTheme="minorHAnsi" w:hAnsiTheme="minorHAnsi" w:cstheme="minorHAnsi"/>
        </w:rPr>
        <w:t xml:space="preserve">Experiencing visits and visitors. </w:t>
      </w:r>
    </w:p>
    <w:p w14:paraId="5841418D" w14:textId="77777777" w:rsidR="00020D2B" w:rsidRPr="00293865" w:rsidRDefault="00020D2B" w:rsidP="00020D2B">
      <w:pPr>
        <w:pStyle w:val="Default"/>
        <w:numPr>
          <w:ilvl w:val="0"/>
          <w:numId w:val="5"/>
        </w:numPr>
        <w:spacing w:after="56"/>
        <w:rPr>
          <w:rFonts w:asciiTheme="minorHAnsi" w:hAnsiTheme="minorHAnsi" w:cstheme="minorHAnsi"/>
        </w:rPr>
      </w:pPr>
      <w:r w:rsidRPr="00293865">
        <w:rPr>
          <w:rFonts w:asciiTheme="minorHAnsi" w:hAnsiTheme="minorHAnsi" w:cstheme="minorHAnsi"/>
        </w:rPr>
        <w:t xml:space="preserve">Taking part in outdoor learning. </w:t>
      </w:r>
    </w:p>
    <w:p w14:paraId="5A7C9D02" w14:textId="77777777" w:rsidR="00020D2B" w:rsidRPr="00293865" w:rsidRDefault="00020D2B" w:rsidP="00020D2B">
      <w:pPr>
        <w:pStyle w:val="Default"/>
        <w:numPr>
          <w:ilvl w:val="0"/>
          <w:numId w:val="5"/>
        </w:numPr>
        <w:rPr>
          <w:rFonts w:asciiTheme="minorHAnsi" w:hAnsiTheme="minorHAnsi" w:cstheme="minorHAnsi"/>
        </w:rPr>
      </w:pPr>
      <w:r w:rsidRPr="00293865">
        <w:rPr>
          <w:rFonts w:asciiTheme="minorHAnsi" w:hAnsiTheme="minorHAnsi" w:cstheme="minorHAnsi"/>
        </w:rPr>
        <w:t xml:space="preserve">Taking time for reflection. </w:t>
      </w:r>
    </w:p>
    <w:p w14:paraId="7DF341DC" w14:textId="77777777" w:rsidR="00020D2B" w:rsidRPr="00293865" w:rsidRDefault="00020D2B" w:rsidP="00020D2B">
      <w:pPr>
        <w:pStyle w:val="Default"/>
        <w:rPr>
          <w:rFonts w:asciiTheme="minorHAnsi" w:hAnsiTheme="minorHAnsi" w:cstheme="minorHAnsi"/>
        </w:rPr>
      </w:pPr>
    </w:p>
    <w:p w14:paraId="79A03DF3" w14:textId="154188A9" w:rsidR="00020D2B" w:rsidRPr="00293865" w:rsidRDefault="00020D2B" w:rsidP="00020D2B">
      <w:pPr>
        <w:pStyle w:val="Default"/>
        <w:rPr>
          <w:rFonts w:asciiTheme="minorHAnsi" w:hAnsiTheme="minorHAnsi" w:cstheme="minorHAnsi"/>
        </w:rPr>
      </w:pPr>
      <w:r w:rsidRPr="00293865">
        <w:rPr>
          <w:rFonts w:asciiTheme="minorHAnsi" w:hAnsiTheme="minorHAnsi" w:cstheme="minorHAnsi"/>
        </w:rPr>
        <w:lastRenderedPageBreak/>
        <w:t xml:space="preserve">Teaching in Worldviews challenges stereotypes, misinformation and misconceptions about race, gender and religion. Lessons seek to present religions and world views in all their richness and diversity in terms of beliefs, traditions, customs and lifestyle in a sensitive and accurate way </w:t>
      </w:r>
      <w:proofErr w:type="gramStart"/>
      <w:r w:rsidRPr="00293865">
        <w:rPr>
          <w:rFonts w:asciiTheme="minorHAnsi" w:hAnsiTheme="minorHAnsi" w:cstheme="minorHAnsi"/>
        </w:rPr>
        <w:t>in order to</w:t>
      </w:r>
      <w:proofErr w:type="gramEnd"/>
      <w:r w:rsidRPr="00293865">
        <w:rPr>
          <w:rFonts w:asciiTheme="minorHAnsi" w:hAnsiTheme="minorHAnsi" w:cstheme="minorHAnsi"/>
        </w:rPr>
        <w:t xml:space="preserve"> encourage a positive attitude towards diversity. All questions, views, and opinions are treated with sensitivity and respect. </w:t>
      </w:r>
    </w:p>
    <w:p w14:paraId="27D231C6" w14:textId="77777777" w:rsidR="00020D2B" w:rsidRPr="00293865" w:rsidRDefault="00020D2B" w:rsidP="00020D2B">
      <w:pPr>
        <w:pStyle w:val="Default"/>
        <w:rPr>
          <w:rFonts w:asciiTheme="minorHAnsi" w:hAnsiTheme="minorHAnsi" w:cstheme="minorHAnsi"/>
        </w:rPr>
      </w:pPr>
    </w:p>
    <w:p w14:paraId="0B4DCED5" w14:textId="0A8F93F3" w:rsidR="00020D2B" w:rsidRPr="00293865" w:rsidRDefault="00020D2B" w:rsidP="00020D2B">
      <w:pPr>
        <w:pStyle w:val="Default"/>
        <w:rPr>
          <w:rFonts w:asciiTheme="minorHAnsi" w:hAnsiTheme="minorHAnsi" w:cstheme="minorHAnsi"/>
        </w:rPr>
      </w:pPr>
      <w:r w:rsidRPr="00293865">
        <w:rPr>
          <w:rFonts w:asciiTheme="minorHAnsi" w:hAnsiTheme="minorHAnsi" w:cstheme="minorHAnsi"/>
        </w:rPr>
        <w:t>Teachers establish clear links between elements of religious belief and practice and aspects of the children’s own lives. Teaching enables pupils to gain something of personal value from their study of religious</w:t>
      </w:r>
      <w:r w:rsidR="002A73F7" w:rsidRPr="00293865">
        <w:rPr>
          <w:rFonts w:asciiTheme="minorHAnsi" w:hAnsiTheme="minorHAnsi" w:cstheme="minorHAnsi"/>
        </w:rPr>
        <w:t>/</w:t>
      </w:r>
      <w:proofErr w:type="spellStart"/>
      <w:proofErr w:type="gramStart"/>
      <w:r w:rsidR="002A73F7" w:rsidRPr="00293865">
        <w:rPr>
          <w:rFonts w:asciiTheme="minorHAnsi" w:hAnsiTheme="minorHAnsi" w:cstheme="minorHAnsi"/>
        </w:rPr>
        <w:t>non rel</w:t>
      </w:r>
      <w:r w:rsidR="00D4632A" w:rsidRPr="00293865">
        <w:rPr>
          <w:rFonts w:asciiTheme="minorHAnsi" w:hAnsiTheme="minorHAnsi" w:cstheme="minorHAnsi"/>
        </w:rPr>
        <w:t>igious</w:t>
      </w:r>
      <w:proofErr w:type="spellEnd"/>
      <w:proofErr w:type="gramEnd"/>
      <w:r w:rsidRPr="00293865">
        <w:rPr>
          <w:rFonts w:asciiTheme="minorHAnsi" w:hAnsiTheme="minorHAnsi" w:cstheme="minorHAnsi"/>
        </w:rPr>
        <w:t xml:space="preserve"> belief and practice, for example, the way that they might apply insights gained from religious stories to their own lives.</w:t>
      </w:r>
    </w:p>
    <w:p w14:paraId="5796373C" w14:textId="77777777" w:rsidR="00D4632A" w:rsidRPr="00293865" w:rsidRDefault="00D4632A" w:rsidP="00020D2B">
      <w:pPr>
        <w:pStyle w:val="Default"/>
        <w:rPr>
          <w:rFonts w:asciiTheme="minorHAnsi" w:hAnsiTheme="minorHAnsi" w:cstheme="minorHAnsi"/>
          <w:b/>
          <w:bCs/>
        </w:rPr>
      </w:pPr>
    </w:p>
    <w:p w14:paraId="50FBD5BC" w14:textId="77777777" w:rsidR="00D4632A" w:rsidRPr="00293865" w:rsidRDefault="00D4632A" w:rsidP="00D4632A">
      <w:pPr>
        <w:pStyle w:val="Default"/>
        <w:rPr>
          <w:rFonts w:asciiTheme="minorHAnsi" w:hAnsiTheme="minorHAnsi" w:cstheme="minorHAnsi"/>
          <w:b/>
          <w:bCs/>
        </w:rPr>
      </w:pPr>
      <w:r w:rsidRPr="00293865">
        <w:rPr>
          <w:rFonts w:asciiTheme="minorHAnsi" w:hAnsiTheme="minorHAnsi" w:cstheme="minorHAnsi"/>
          <w:b/>
          <w:bCs/>
        </w:rPr>
        <w:t xml:space="preserve">Cross-curricular links </w:t>
      </w:r>
    </w:p>
    <w:p w14:paraId="68437EBC" w14:textId="6CCC64CD" w:rsidR="00D4632A" w:rsidRPr="00293865" w:rsidRDefault="00D4632A" w:rsidP="00D4632A">
      <w:pPr>
        <w:pStyle w:val="Default"/>
        <w:rPr>
          <w:rFonts w:asciiTheme="minorHAnsi" w:hAnsiTheme="minorHAnsi" w:cstheme="minorHAnsi"/>
        </w:rPr>
      </w:pPr>
      <w:r w:rsidRPr="00293865">
        <w:rPr>
          <w:rFonts w:asciiTheme="minorHAnsi" w:hAnsiTheme="minorHAnsi" w:cstheme="minorHAnsi"/>
        </w:rPr>
        <w:t xml:space="preserve">Worldviews </w:t>
      </w:r>
      <w:proofErr w:type="gramStart"/>
      <w:r w:rsidRPr="00293865">
        <w:rPr>
          <w:rFonts w:asciiTheme="minorHAnsi" w:hAnsiTheme="minorHAnsi" w:cstheme="minorHAnsi"/>
        </w:rPr>
        <w:t>supports</w:t>
      </w:r>
      <w:proofErr w:type="gramEnd"/>
      <w:r w:rsidRPr="00293865">
        <w:rPr>
          <w:rFonts w:asciiTheme="minorHAnsi" w:hAnsiTheme="minorHAnsi" w:cstheme="minorHAnsi"/>
        </w:rPr>
        <w:t xml:space="preserve"> the development of general educational abilities such as literacy, empathy and the ability to express thoughts, feelings and personal beliefs. </w:t>
      </w:r>
      <w:r w:rsidR="00696290" w:rsidRPr="00293865">
        <w:rPr>
          <w:rFonts w:asciiTheme="minorHAnsi" w:hAnsiTheme="minorHAnsi" w:cstheme="minorHAnsi"/>
        </w:rPr>
        <w:t>Worldviews</w:t>
      </w:r>
      <w:r w:rsidRPr="00293865">
        <w:rPr>
          <w:rFonts w:asciiTheme="minorHAnsi" w:hAnsiTheme="minorHAnsi" w:cstheme="minorHAnsi"/>
        </w:rPr>
        <w:t xml:space="preserve"> also </w:t>
      </w:r>
      <w:proofErr w:type="gramStart"/>
      <w:r w:rsidRPr="00293865">
        <w:rPr>
          <w:rFonts w:asciiTheme="minorHAnsi" w:hAnsiTheme="minorHAnsi" w:cstheme="minorHAnsi"/>
        </w:rPr>
        <w:t>makes</w:t>
      </w:r>
      <w:proofErr w:type="gramEnd"/>
      <w:r w:rsidRPr="00293865">
        <w:rPr>
          <w:rFonts w:asciiTheme="minorHAnsi" w:hAnsiTheme="minorHAnsi" w:cstheme="minorHAnsi"/>
        </w:rPr>
        <w:t xml:space="preserve"> a major contribution to pupils’ SMSC development. It addresses issues which arise in a range of subjects, such as English, art, drama and history, geography, computing, music as well as personal, social and emotional education and citizenship. </w:t>
      </w:r>
    </w:p>
    <w:p w14:paraId="636274B7" w14:textId="77777777" w:rsidR="00696290" w:rsidRPr="00293865" w:rsidRDefault="00696290" w:rsidP="00D4632A">
      <w:pPr>
        <w:pStyle w:val="Default"/>
        <w:rPr>
          <w:rFonts w:asciiTheme="minorHAnsi" w:hAnsiTheme="minorHAnsi" w:cstheme="minorHAnsi"/>
        </w:rPr>
      </w:pPr>
    </w:p>
    <w:p w14:paraId="0061F2A7" w14:textId="77777777" w:rsidR="00D4632A" w:rsidRPr="00293865" w:rsidRDefault="00D4632A" w:rsidP="00D4632A">
      <w:pPr>
        <w:pStyle w:val="Default"/>
        <w:rPr>
          <w:rFonts w:asciiTheme="minorHAnsi" w:hAnsiTheme="minorHAnsi" w:cstheme="minorHAnsi"/>
          <w:b/>
          <w:bCs/>
        </w:rPr>
      </w:pPr>
      <w:r w:rsidRPr="00293865">
        <w:rPr>
          <w:rFonts w:asciiTheme="minorHAnsi" w:hAnsiTheme="minorHAnsi" w:cstheme="minorHAnsi"/>
          <w:b/>
          <w:bCs/>
        </w:rPr>
        <w:t xml:space="preserve">Health and Safety </w:t>
      </w:r>
    </w:p>
    <w:p w14:paraId="48A6A9EA" w14:textId="2D36A174" w:rsidR="00D4632A" w:rsidRPr="00293865" w:rsidRDefault="00D4632A" w:rsidP="00D4632A">
      <w:pPr>
        <w:pStyle w:val="Default"/>
        <w:rPr>
          <w:rFonts w:asciiTheme="minorHAnsi" w:hAnsiTheme="minorHAnsi" w:cstheme="minorHAnsi"/>
        </w:rPr>
      </w:pPr>
      <w:r w:rsidRPr="00293865">
        <w:rPr>
          <w:rFonts w:asciiTheme="minorHAnsi" w:hAnsiTheme="minorHAnsi" w:cstheme="minorHAnsi"/>
        </w:rPr>
        <w:t xml:space="preserve">Health and safety issues may arise in </w:t>
      </w:r>
      <w:r w:rsidR="00696290" w:rsidRPr="00293865">
        <w:rPr>
          <w:rFonts w:asciiTheme="minorHAnsi" w:hAnsiTheme="minorHAnsi" w:cstheme="minorHAnsi"/>
        </w:rPr>
        <w:t>worldviews</w:t>
      </w:r>
      <w:r w:rsidRPr="00293865">
        <w:rPr>
          <w:rFonts w:asciiTheme="minorHAnsi" w:hAnsiTheme="minorHAnsi" w:cstheme="minorHAnsi"/>
        </w:rPr>
        <w:t xml:space="preserve"> on </w:t>
      </w:r>
      <w:proofErr w:type="gramStart"/>
      <w:r w:rsidRPr="00293865">
        <w:rPr>
          <w:rFonts w:asciiTheme="minorHAnsi" w:hAnsiTheme="minorHAnsi" w:cstheme="minorHAnsi"/>
        </w:rPr>
        <w:t>a number of</w:t>
      </w:r>
      <w:proofErr w:type="gramEnd"/>
      <w:r w:rsidRPr="00293865">
        <w:rPr>
          <w:rFonts w:asciiTheme="minorHAnsi" w:hAnsiTheme="minorHAnsi" w:cstheme="minorHAnsi"/>
        </w:rPr>
        <w:t xml:space="preserve"> occasions for example, when pupils: </w:t>
      </w:r>
    </w:p>
    <w:p w14:paraId="3CD14728" w14:textId="77777777" w:rsidR="00D4632A" w:rsidRPr="00293865" w:rsidRDefault="00D4632A" w:rsidP="00D4632A">
      <w:pPr>
        <w:pStyle w:val="Default"/>
        <w:numPr>
          <w:ilvl w:val="0"/>
          <w:numId w:val="7"/>
        </w:numPr>
        <w:spacing w:after="54"/>
        <w:rPr>
          <w:rFonts w:asciiTheme="minorHAnsi" w:hAnsiTheme="minorHAnsi" w:cstheme="minorHAnsi"/>
        </w:rPr>
      </w:pPr>
      <w:r w:rsidRPr="00293865">
        <w:rPr>
          <w:rFonts w:asciiTheme="minorHAnsi" w:hAnsiTheme="minorHAnsi" w:cstheme="minorHAnsi"/>
        </w:rPr>
        <w:t xml:space="preserve">Handle artefacts. </w:t>
      </w:r>
    </w:p>
    <w:p w14:paraId="43A3A6E4" w14:textId="77777777" w:rsidR="00D4632A" w:rsidRPr="00293865" w:rsidRDefault="00D4632A" w:rsidP="00D4632A">
      <w:pPr>
        <w:pStyle w:val="Default"/>
        <w:numPr>
          <w:ilvl w:val="0"/>
          <w:numId w:val="7"/>
        </w:numPr>
        <w:spacing w:after="54"/>
        <w:rPr>
          <w:rFonts w:asciiTheme="minorHAnsi" w:hAnsiTheme="minorHAnsi" w:cstheme="minorHAnsi"/>
        </w:rPr>
      </w:pPr>
      <w:r w:rsidRPr="00293865">
        <w:rPr>
          <w:rFonts w:asciiTheme="minorHAnsi" w:hAnsiTheme="minorHAnsi" w:cstheme="minorHAnsi"/>
        </w:rPr>
        <w:t xml:space="preserve">Consume food. </w:t>
      </w:r>
    </w:p>
    <w:p w14:paraId="78465F1A" w14:textId="77777777" w:rsidR="00D4632A" w:rsidRPr="00293865" w:rsidRDefault="00D4632A" w:rsidP="00D4632A">
      <w:pPr>
        <w:pStyle w:val="Default"/>
        <w:numPr>
          <w:ilvl w:val="0"/>
          <w:numId w:val="7"/>
        </w:numPr>
        <w:rPr>
          <w:rFonts w:asciiTheme="minorHAnsi" w:hAnsiTheme="minorHAnsi" w:cstheme="minorHAnsi"/>
        </w:rPr>
      </w:pPr>
      <w:r w:rsidRPr="00293865">
        <w:rPr>
          <w:rFonts w:asciiTheme="minorHAnsi" w:hAnsiTheme="minorHAnsi" w:cstheme="minorHAnsi"/>
        </w:rPr>
        <w:t xml:space="preserve">Visit places of worship. </w:t>
      </w:r>
    </w:p>
    <w:p w14:paraId="3EBB6653" w14:textId="77777777" w:rsidR="00D4632A" w:rsidRPr="00293865" w:rsidRDefault="00D4632A" w:rsidP="00D4632A">
      <w:pPr>
        <w:pStyle w:val="Default"/>
        <w:rPr>
          <w:rFonts w:asciiTheme="minorHAnsi" w:hAnsiTheme="minorHAnsi" w:cstheme="minorHAnsi"/>
        </w:rPr>
      </w:pPr>
    </w:p>
    <w:p w14:paraId="36515DFD" w14:textId="77777777" w:rsidR="00D4632A" w:rsidRPr="00293865" w:rsidRDefault="00D4632A" w:rsidP="00D4632A">
      <w:pPr>
        <w:pStyle w:val="Default"/>
        <w:rPr>
          <w:rFonts w:asciiTheme="minorHAnsi" w:hAnsiTheme="minorHAnsi" w:cstheme="minorHAnsi"/>
        </w:rPr>
      </w:pPr>
      <w:r w:rsidRPr="00293865">
        <w:rPr>
          <w:rFonts w:asciiTheme="minorHAnsi" w:hAnsiTheme="minorHAnsi" w:cstheme="minorHAnsi"/>
        </w:rPr>
        <w:t xml:space="preserve">Teachers will conform to guidelines in the school’s health and safety policy in these circumstances. </w:t>
      </w:r>
    </w:p>
    <w:p w14:paraId="65A2E780" w14:textId="77777777" w:rsidR="00696290" w:rsidRPr="00293865" w:rsidRDefault="00696290" w:rsidP="00D4632A">
      <w:pPr>
        <w:pStyle w:val="Default"/>
        <w:rPr>
          <w:rFonts w:asciiTheme="minorHAnsi" w:hAnsiTheme="minorHAnsi" w:cstheme="minorHAnsi"/>
        </w:rPr>
      </w:pPr>
    </w:p>
    <w:p w14:paraId="6A8F7299" w14:textId="77777777" w:rsidR="00D4632A" w:rsidRPr="00293865" w:rsidRDefault="00D4632A" w:rsidP="00D4632A">
      <w:pPr>
        <w:pStyle w:val="Default"/>
        <w:rPr>
          <w:rFonts w:asciiTheme="minorHAnsi" w:hAnsiTheme="minorHAnsi" w:cstheme="minorHAnsi"/>
          <w:b/>
          <w:bCs/>
        </w:rPr>
      </w:pPr>
      <w:r w:rsidRPr="00293865">
        <w:rPr>
          <w:rFonts w:asciiTheme="minorHAnsi" w:hAnsiTheme="minorHAnsi" w:cstheme="minorHAnsi"/>
          <w:b/>
          <w:bCs/>
        </w:rPr>
        <w:t xml:space="preserve">Assessment, Recording and Reporting </w:t>
      </w:r>
    </w:p>
    <w:p w14:paraId="772F6DC8" w14:textId="439DDFB0" w:rsidR="009628CF" w:rsidRPr="009628CF" w:rsidRDefault="00D4632A" w:rsidP="009628CF">
      <w:pPr>
        <w:pStyle w:val="Default"/>
        <w:rPr>
          <w:rFonts w:asciiTheme="minorHAnsi" w:hAnsiTheme="minorHAnsi" w:cstheme="minorHAnsi"/>
        </w:rPr>
      </w:pPr>
      <w:r w:rsidRPr="00293865">
        <w:rPr>
          <w:rFonts w:asciiTheme="minorHAnsi" w:hAnsiTheme="minorHAnsi" w:cstheme="minorHAnsi"/>
        </w:rPr>
        <w:t xml:space="preserve">Assessment in religious education will: </w:t>
      </w:r>
    </w:p>
    <w:p w14:paraId="71938CB0"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Involve identifying suitable opportunities in schemes of work such as Understanding Christianity. </w:t>
      </w:r>
    </w:p>
    <w:p w14:paraId="44893698" w14:textId="4D01A0A6"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Be directly related to the expectations of the</w:t>
      </w:r>
      <w:r w:rsidR="0071404F" w:rsidRPr="00293865">
        <w:rPr>
          <w:rFonts w:asciiTheme="minorHAnsi" w:hAnsiTheme="minorHAnsi" w:cstheme="minorHAnsi"/>
        </w:rPr>
        <w:t xml:space="preserve"> Kent Agreed Syllabus</w:t>
      </w:r>
    </w:p>
    <w:p w14:paraId="5F004C65"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Seek to identify development in the different areas of learning in the subject and not only in the acquisition of factual knowledge. </w:t>
      </w:r>
    </w:p>
    <w:p w14:paraId="297F9D1A"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Recognise the range of skills and attitudes which the subject seeks to develop. </w:t>
      </w:r>
    </w:p>
    <w:p w14:paraId="1FBAC331"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Employ well defined criteria for marking and assessment which identify progress and achievement as well as effort, following the school’s marking policy. </w:t>
      </w:r>
    </w:p>
    <w:p w14:paraId="5ADEF2FC"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Include pupil self-assessment. </w:t>
      </w:r>
    </w:p>
    <w:p w14:paraId="361C92A0" w14:textId="77777777" w:rsidR="009628CF" w:rsidRPr="009628CF"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Enable effective tracking of pupil progress to identify areas for development in pupil’s knowledge and understanding, as well as whole school areas for development. </w:t>
      </w:r>
    </w:p>
    <w:p w14:paraId="0131DF3E" w14:textId="77777777" w:rsidR="009628CF" w:rsidRPr="00293865" w:rsidRDefault="009628CF" w:rsidP="009628CF">
      <w:pPr>
        <w:pStyle w:val="Default"/>
        <w:numPr>
          <w:ilvl w:val="0"/>
          <w:numId w:val="9"/>
        </w:numPr>
        <w:rPr>
          <w:rFonts w:asciiTheme="minorHAnsi" w:hAnsiTheme="minorHAnsi" w:cstheme="minorHAnsi"/>
        </w:rPr>
      </w:pPr>
      <w:r w:rsidRPr="009628CF">
        <w:rPr>
          <w:rFonts w:asciiTheme="minorHAnsi" w:hAnsiTheme="minorHAnsi" w:cstheme="minorHAnsi"/>
        </w:rPr>
        <w:t xml:space="preserve">Enable effective reporting to parents. </w:t>
      </w:r>
    </w:p>
    <w:p w14:paraId="5D518ACE" w14:textId="77777777" w:rsidR="00A419B9" w:rsidRPr="00293865" w:rsidRDefault="00A419B9" w:rsidP="00A419B9">
      <w:pPr>
        <w:pStyle w:val="Default"/>
        <w:rPr>
          <w:rFonts w:asciiTheme="minorHAnsi" w:hAnsiTheme="minorHAnsi" w:cstheme="minorHAnsi"/>
        </w:rPr>
      </w:pPr>
    </w:p>
    <w:p w14:paraId="490A5731" w14:textId="665EE0DD" w:rsidR="00A419B9" w:rsidRPr="00A419B9" w:rsidRDefault="00A419B9" w:rsidP="00A419B9">
      <w:pPr>
        <w:pStyle w:val="Default"/>
        <w:rPr>
          <w:rFonts w:asciiTheme="minorHAnsi" w:hAnsiTheme="minorHAnsi" w:cstheme="minorHAnsi"/>
          <w:b/>
          <w:bCs/>
        </w:rPr>
      </w:pPr>
      <w:r w:rsidRPr="00A419B9">
        <w:rPr>
          <w:rFonts w:asciiTheme="minorHAnsi" w:hAnsiTheme="minorHAnsi" w:cstheme="minorHAnsi"/>
          <w:b/>
          <w:bCs/>
        </w:rPr>
        <w:t xml:space="preserve">Role of the </w:t>
      </w:r>
      <w:r w:rsidRPr="00293865">
        <w:rPr>
          <w:rFonts w:asciiTheme="minorHAnsi" w:hAnsiTheme="minorHAnsi" w:cstheme="minorHAnsi"/>
          <w:b/>
          <w:bCs/>
        </w:rPr>
        <w:t>Worldview</w:t>
      </w:r>
      <w:r w:rsidRPr="00A419B9">
        <w:rPr>
          <w:rFonts w:asciiTheme="minorHAnsi" w:hAnsiTheme="minorHAnsi" w:cstheme="minorHAnsi"/>
          <w:b/>
          <w:bCs/>
        </w:rPr>
        <w:t xml:space="preserve"> subject leader </w:t>
      </w:r>
    </w:p>
    <w:p w14:paraId="2CBFBCAE" w14:textId="77777777" w:rsidR="00A419B9" w:rsidRPr="00A419B9" w:rsidRDefault="00A419B9" w:rsidP="00A419B9">
      <w:pPr>
        <w:pStyle w:val="Default"/>
        <w:rPr>
          <w:rFonts w:asciiTheme="minorHAnsi" w:hAnsiTheme="minorHAnsi" w:cstheme="minorHAnsi"/>
        </w:rPr>
      </w:pPr>
      <w:r w:rsidRPr="00A419B9">
        <w:rPr>
          <w:rFonts w:asciiTheme="minorHAnsi" w:hAnsiTheme="minorHAnsi" w:cstheme="minorHAnsi"/>
        </w:rPr>
        <w:t xml:space="preserve">The subject leader will: </w:t>
      </w:r>
    </w:p>
    <w:p w14:paraId="52B63CCC" w14:textId="77777777" w:rsidR="00A419B9" w:rsidRPr="00A419B9" w:rsidRDefault="00A419B9" w:rsidP="00A419B9">
      <w:pPr>
        <w:pStyle w:val="Default"/>
        <w:numPr>
          <w:ilvl w:val="0"/>
          <w:numId w:val="10"/>
        </w:numPr>
        <w:rPr>
          <w:rFonts w:asciiTheme="minorHAnsi" w:hAnsiTheme="minorHAnsi" w:cstheme="minorHAnsi"/>
        </w:rPr>
      </w:pPr>
      <w:r w:rsidRPr="00A419B9">
        <w:rPr>
          <w:rFonts w:asciiTheme="minorHAnsi" w:hAnsiTheme="minorHAnsi" w:cstheme="minorHAnsi"/>
        </w:rPr>
        <w:t xml:space="preserve">Ensure that all pupils receive their legal entitlement of religious education. </w:t>
      </w:r>
    </w:p>
    <w:p w14:paraId="344732EE" w14:textId="26251ECE" w:rsidR="00A419B9" w:rsidRPr="00A419B9" w:rsidRDefault="00A419B9" w:rsidP="00A419B9">
      <w:pPr>
        <w:pStyle w:val="Default"/>
        <w:numPr>
          <w:ilvl w:val="0"/>
          <w:numId w:val="10"/>
        </w:numPr>
        <w:rPr>
          <w:rFonts w:asciiTheme="minorHAnsi" w:hAnsiTheme="minorHAnsi" w:cstheme="minorHAnsi"/>
        </w:rPr>
      </w:pPr>
      <w:r w:rsidRPr="00A419B9">
        <w:rPr>
          <w:rFonts w:asciiTheme="minorHAnsi" w:hAnsiTheme="minorHAnsi" w:cstheme="minorHAnsi"/>
        </w:rPr>
        <w:lastRenderedPageBreak/>
        <w:t xml:space="preserve">Ensure </w:t>
      </w:r>
      <w:r w:rsidRPr="00293865">
        <w:rPr>
          <w:rFonts w:asciiTheme="minorHAnsi" w:hAnsiTheme="minorHAnsi" w:cstheme="minorHAnsi"/>
        </w:rPr>
        <w:t xml:space="preserve">Worldviews </w:t>
      </w:r>
      <w:r w:rsidRPr="00A419B9">
        <w:rPr>
          <w:rFonts w:asciiTheme="minorHAnsi" w:hAnsiTheme="minorHAnsi" w:cstheme="minorHAnsi"/>
        </w:rPr>
        <w:t xml:space="preserve">provision reflects the Church of England Statement of Entitlement. </w:t>
      </w:r>
    </w:p>
    <w:p w14:paraId="2A799F9E" w14:textId="77777777" w:rsidR="00A419B9" w:rsidRPr="00A419B9" w:rsidRDefault="00A419B9" w:rsidP="00A419B9">
      <w:pPr>
        <w:pStyle w:val="Default"/>
        <w:numPr>
          <w:ilvl w:val="0"/>
          <w:numId w:val="10"/>
        </w:numPr>
        <w:rPr>
          <w:rFonts w:asciiTheme="minorHAnsi" w:hAnsiTheme="minorHAnsi" w:cstheme="minorHAnsi"/>
        </w:rPr>
      </w:pPr>
      <w:r w:rsidRPr="00A419B9">
        <w:rPr>
          <w:rFonts w:asciiTheme="minorHAnsi" w:hAnsiTheme="minorHAnsi" w:cstheme="minorHAnsi"/>
        </w:rPr>
        <w:t xml:space="preserve">Produce and regularly review a subject policy to ensure that it remains up to date. </w:t>
      </w:r>
    </w:p>
    <w:p w14:paraId="16ED2AFF" w14:textId="42B36631" w:rsidR="00A419B9" w:rsidRPr="00A419B9" w:rsidRDefault="00A419B9" w:rsidP="00A419B9">
      <w:pPr>
        <w:pStyle w:val="Default"/>
        <w:numPr>
          <w:ilvl w:val="0"/>
          <w:numId w:val="10"/>
        </w:numPr>
        <w:rPr>
          <w:rFonts w:asciiTheme="minorHAnsi" w:hAnsiTheme="minorHAnsi" w:cstheme="minorHAnsi"/>
        </w:rPr>
      </w:pPr>
      <w:r w:rsidRPr="00A419B9">
        <w:rPr>
          <w:rFonts w:asciiTheme="minorHAnsi" w:hAnsiTheme="minorHAnsi" w:cstheme="minorHAnsi"/>
        </w:rPr>
        <w:t xml:space="preserve">Ensure all teachers know what should be taught in </w:t>
      </w:r>
      <w:r w:rsidRPr="00293865">
        <w:rPr>
          <w:rFonts w:asciiTheme="minorHAnsi" w:hAnsiTheme="minorHAnsi" w:cstheme="minorHAnsi"/>
        </w:rPr>
        <w:t>worldviews</w:t>
      </w:r>
      <w:r w:rsidRPr="00A419B9">
        <w:rPr>
          <w:rFonts w:asciiTheme="minorHAnsi" w:hAnsiTheme="minorHAnsi" w:cstheme="minorHAnsi"/>
        </w:rPr>
        <w:t xml:space="preserve">, what resources are available, and what standards of attainment are expected at the end of each Key Stage. </w:t>
      </w:r>
    </w:p>
    <w:p w14:paraId="243CA490" w14:textId="7A5709B0" w:rsidR="00444027" w:rsidRPr="00293865" w:rsidRDefault="00A419B9" w:rsidP="00444027">
      <w:pPr>
        <w:pStyle w:val="Default"/>
        <w:numPr>
          <w:ilvl w:val="0"/>
          <w:numId w:val="10"/>
        </w:numPr>
        <w:rPr>
          <w:rFonts w:asciiTheme="minorHAnsi" w:hAnsiTheme="minorHAnsi" w:cstheme="minorHAnsi"/>
        </w:rPr>
      </w:pPr>
      <w:r w:rsidRPr="00A419B9">
        <w:rPr>
          <w:rFonts w:asciiTheme="minorHAnsi" w:hAnsiTheme="minorHAnsi" w:cstheme="minorHAnsi"/>
        </w:rPr>
        <w:t xml:space="preserve">Monitor and review the implementation of policy and units of work. </w:t>
      </w:r>
    </w:p>
    <w:p w14:paraId="4581E800" w14:textId="1048AB92"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Monitor the quality and effectiveness of teaching and learning in </w:t>
      </w:r>
      <w:r w:rsidR="00C54235" w:rsidRPr="00293865">
        <w:rPr>
          <w:rFonts w:asciiTheme="minorHAnsi" w:hAnsiTheme="minorHAnsi" w:cstheme="minorHAnsi"/>
        </w:rPr>
        <w:t>worldviews</w:t>
      </w:r>
      <w:r w:rsidRPr="00293865">
        <w:rPr>
          <w:rFonts w:asciiTheme="minorHAnsi" w:hAnsiTheme="minorHAnsi" w:cstheme="minorHAnsi"/>
        </w:rPr>
        <w:t xml:space="preserve"> and pupils’ progress and standards. </w:t>
      </w:r>
    </w:p>
    <w:p w14:paraId="23AE30FA" w14:textId="61860ACD"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Ensure there are rigorous assessment systems in place to enable teachers and pupils to gauge progress and attainment in</w:t>
      </w:r>
      <w:r w:rsidR="00C54235" w:rsidRPr="00293865">
        <w:rPr>
          <w:rFonts w:asciiTheme="minorHAnsi" w:hAnsiTheme="minorHAnsi" w:cstheme="minorHAnsi"/>
        </w:rPr>
        <w:t xml:space="preserve"> worldviews.</w:t>
      </w:r>
      <w:r w:rsidRPr="00293865">
        <w:rPr>
          <w:rFonts w:asciiTheme="minorHAnsi" w:hAnsiTheme="minorHAnsi" w:cstheme="minorHAnsi"/>
        </w:rPr>
        <w:t xml:space="preserve"> </w:t>
      </w:r>
    </w:p>
    <w:p w14:paraId="6C99ACA7" w14:textId="69744BAE"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Monitor, analyse and question </w:t>
      </w:r>
      <w:r w:rsidR="00C54235" w:rsidRPr="00293865">
        <w:rPr>
          <w:rFonts w:asciiTheme="minorHAnsi" w:hAnsiTheme="minorHAnsi" w:cstheme="minorHAnsi"/>
        </w:rPr>
        <w:t>worldviews</w:t>
      </w:r>
      <w:r w:rsidRPr="00293865">
        <w:rPr>
          <w:rFonts w:asciiTheme="minorHAnsi" w:hAnsiTheme="minorHAnsi" w:cstheme="minorHAnsi"/>
        </w:rPr>
        <w:t xml:space="preserve"> assessments carried out by staff. </w:t>
      </w:r>
    </w:p>
    <w:p w14:paraId="5E816798" w14:textId="179CEC0C"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Liaise with the HT and Governors to feedback on the monitoring and impact of </w:t>
      </w:r>
      <w:r w:rsidR="00C54235" w:rsidRPr="00293865">
        <w:rPr>
          <w:rFonts w:asciiTheme="minorHAnsi" w:hAnsiTheme="minorHAnsi" w:cstheme="minorHAnsi"/>
        </w:rPr>
        <w:t xml:space="preserve">worldviews </w:t>
      </w:r>
      <w:r w:rsidRPr="00293865">
        <w:rPr>
          <w:rFonts w:asciiTheme="minorHAnsi" w:hAnsiTheme="minorHAnsi" w:cstheme="minorHAnsi"/>
        </w:rPr>
        <w:t xml:space="preserve">across the school. </w:t>
      </w:r>
    </w:p>
    <w:p w14:paraId="257025D6" w14:textId="77777777"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Support colleagues by sharing new ideas and pedagogy, to help develop their subject confidence and expertise through CPD opportunities and support sessions. </w:t>
      </w:r>
    </w:p>
    <w:p w14:paraId="5A6840A2" w14:textId="77777777"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Seek opportunities to share effective practice locally and regionally and engage in professional development for themselves and other staff members. </w:t>
      </w:r>
    </w:p>
    <w:p w14:paraId="6C846209" w14:textId="0A9BB6AD" w:rsidR="00444027" w:rsidRPr="00293865" w:rsidRDefault="00444027" w:rsidP="00444027">
      <w:pPr>
        <w:pStyle w:val="Default"/>
        <w:numPr>
          <w:ilvl w:val="0"/>
          <w:numId w:val="11"/>
        </w:numPr>
        <w:spacing w:after="71"/>
        <w:rPr>
          <w:rFonts w:asciiTheme="minorHAnsi" w:hAnsiTheme="minorHAnsi" w:cstheme="minorHAnsi"/>
        </w:rPr>
      </w:pPr>
      <w:r w:rsidRPr="00293865">
        <w:rPr>
          <w:rFonts w:asciiTheme="minorHAnsi" w:hAnsiTheme="minorHAnsi" w:cstheme="minorHAnsi"/>
        </w:rPr>
        <w:t xml:space="preserve">Oversee the </w:t>
      </w:r>
      <w:r w:rsidR="00C54235" w:rsidRPr="00293865">
        <w:rPr>
          <w:rFonts w:asciiTheme="minorHAnsi" w:hAnsiTheme="minorHAnsi" w:cstheme="minorHAnsi"/>
        </w:rPr>
        <w:t xml:space="preserve">worldviews </w:t>
      </w:r>
      <w:r w:rsidRPr="00293865">
        <w:rPr>
          <w:rFonts w:asciiTheme="minorHAnsi" w:hAnsiTheme="minorHAnsi" w:cstheme="minorHAnsi"/>
        </w:rPr>
        <w:t xml:space="preserve">budget and monitor </w:t>
      </w:r>
      <w:r w:rsidR="00C54235" w:rsidRPr="00293865">
        <w:rPr>
          <w:rFonts w:asciiTheme="minorHAnsi" w:hAnsiTheme="minorHAnsi" w:cstheme="minorHAnsi"/>
        </w:rPr>
        <w:t>worldviews</w:t>
      </w:r>
      <w:r w:rsidRPr="00293865">
        <w:rPr>
          <w:rFonts w:asciiTheme="minorHAnsi" w:hAnsiTheme="minorHAnsi" w:cstheme="minorHAnsi"/>
        </w:rPr>
        <w:t xml:space="preserve"> resources to ensure they are kept and stored respectfully and replaced where necessary. </w:t>
      </w:r>
    </w:p>
    <w:p w14:paraId="2DB1F5A5" w14:textId="398846FD" w:rsidR="00444027" w:rsidRPr="00293865" w:rsidRDefault="00444027" w:rsidP="00444027">
      <w:pPr>
        <w:pStyle w:val="Default"/>
        <w:numPr>
          <w:ilvl w:val="0"/>
          <w:numId w:val="11"/>
        </w:numPr>
        <w:rPr>
          <w:rFonts w:asciiTheme="minorHAnsi" w:hAnsiTheme="minorHAnsi" w:cstheme="minorHAnsi"/>
        </w:rPr>
      </w:pPr>
      <w:r w:rsidRPr="00293865">
        <w:rPr>
          <w:rFonts w:asciiTheme="minorHAnsi" w:hAnsiTheme="minorHAnsi" w:cstheme="minorHAnsi"/>
        </w:rPr>
        <w:t xml:space="preserve">Ensure there is a school protocol, that covers safeguarding procedures and a suitability process, for when visitors are invited into </w:t>
      </w:r>
      <w:r w:rsidR="00C54235" w:rsidRPr="00293865">
        <w:rPr>
          <w:rFonts w:asciiTheme="minorHAnsi" w:hAnsiTheme="minorHAnsi" w:cstheme="minorHAnsi"/>
        </w:rPr>
        <w:t>worldviews</w:t>
      </w:r>
      <w:r w:rsidRPr="00293865">
        <w:rPr>
          <w:rFonts w:asciiTheme="minorHAnsi" w:hAnsiTheme="minorHAnsi" w:cstheme="minorHAnsi"/>
        </w:rPr>
        <w:t xml:space="preserve"> lessons. </w:t>
      </w:r>
    </w:p>
    <w:p w14:paraId="682B4EE5" w14:textId="77777777" w:rsidR="00A419B9" w:rsidRPr="009628CF" w:rsidRDefault="00A419B9" w:rsidP="00A419B9">
      <w:pPr>
        <w:pStyle w:val="Default"/>
        <w:rPr>
          <w:rFonts w:asciiTheme="minorHAnsi" w:hAnsiTheme="minorHAnsi" w:cstheme="minorHAnsi"/>
        </w:rPr>
      </w:pPr>
    </w:p>
    <w:p w14:paraId="53F20341" w14:textId="77777777" w:rsidR="00E37AA2" w:rsidRPr="00E37AA2" w:rsidRDefault="00E37AA2" w:rsidP="00E37AA2">
      <w:pPr>
        <w:pStyle w:val="Default"/>
        <w:rPr>
          <w:rFonts w:asciiTheme="minorHAnsi" w:hAnsiTheme="minorHAnsi" w:cstheme="minorHAnsi"/>
          <w:b/>
          <w:bCs/>
        </w:rPr>
      </w:pPr>
      <w:r w:rsidRPr="00E37AA2">
        <w:rPr>
          <w:rFonts w:asciiTheme="minorHAnsi" w:hAnsiTheme="minorHAnsi" w:cstheme="minorHAnsi"/>
          <w:b/>
          <w:bCs/>
        </w:rPr>
        <w:t xml:space="preserve">Resources </w:t>
      </w:r>
    </w:p>
    <w:p w14:paraId="0673C10A" w14:textId="1FB36365" w:rsidR="00E37AA2" w:rsidRPr="00293865" w:rsidRDefault="00E37AA2" w:rsidP="00E37AA2">
      <w:pPr>
        <w:pStyle w:val="Default"/>
        <w:rPr>
          <w:rFonts w:asciiTheme="minorHAnsi" w:hAnsiTheme="minorHAnsi" w:cstheme="minorHAnsi"/>
        </w:rPr>
      </w:pPr>
      <w:r w:rsidRPr="00293865">
        <w:rPr>
          <w:rFonts w:asciiTheme="minorHAnsi" w:hAnsiTheme="minorHAnsi" w:cstheme="minorHAnsi"/>
        </w:rPr>
        <w:t>Worldviews</w:t>
      </w:r>
      <w:r w:rsidRPr="00E37AA2">
        <w:rPr>
          <w:rFonts w:asciiTheme="minorHAnsi" w:hAnsiTheme="minorHAnsi" w:cstheme="minorHAnsi"/>
        </w:rPr>
        <w:t xml:space="preserve"> will be funded to enable a range of resources on different religions to be purchased, such as books for teachers, pupils and the library; posters, CDs, DVDs and artefacts. The school makes use of guidance material produced by the Diocese. Funding will also allow, where possible, visits to different places of worship and provide INSET for staff. All resources will be stored, be easily accessible and kept in good condition. Resource banks will be available for both staff and pupils on all major religions and world views as appropriate. </w:t>
      </w:r>
    </w:p>
    <w:p w14:paraId="48B57CD7" w14:textId="77777777" w:rsidR="00435F10" w:rsidRPr="00E37AA2" w:rsidRDefault="00435F10" w:rsidP="00E37AA2">
      <w:pPr>
        <w:pStyle w:val="Default"/>
        <w:rPr>
          <w:rFonts w:asciiTheme="minorHAnsi" w:hAnsiTheme="minorHAnsi" w:cstheme="minorHAnsi"/>
        </w:rPr>
      </w:pPr>
    </w:p>
    <w:p w14:paraId="21C149BE" w14:textId="77777777" w:rsidR="00E37AA2" w:rsidRPr="00E37AA2" w:rsidRDefault="00E37AA2" w:rsidP="00E37AA2">
      <w:pPr>
        <w:pStyle w:val="Default"/>
        <w:rPr>
          <w:rFonts w:asciiTheme="minorHAnsi" w:hAnsiTheme="minorHAnsi" w:cstheme="minorHAnsi"/>
        </w:rPr>
      </w:pPr>
      <w:r w:rsidRPr="00E37AA2">
        <w:rPr>
          <w:rFonts w:asciiTheme="minorHAnsi" w:hAnsiTheme="minorHAnsi" w:cstheme="minorHAnsi"/>
        </w:rPr>
        <w:t xml:space="preserve">Legal Requirements </w:t>
      </w:r>
    </w:p>
    <w:p w14:paraId="0F36BED7" w14:textId="77777777" w:rsidR="00E37AA2" w:rsidRPr="00E37AA2" w:rsidRDefault="00E37AA2" w:rsidP="00E37AA2">
      <w:pPr>
        <w:pStyle w:val="Default"/>
        <w:rPr>
          <w:rFonts w:asciiTheme="minorHAnsi" w:hAnsiTheme="minorHAnsi" w:cstheme="minorHAnsi"/>
        </w:rPr>
      </w:pPr>
      <w:r w:rsidRPr="00E37AA2">
        <w:rPr>
          <w:rFonts w:asciiTheme="minorHAnsi" w:hAnsiTheme="minorHAnsi" w:cstheme="minorHAnsi"/>
        </w:rPr>
        <w:t xml:space="preserve">Religious Education must be provided for all registered pupils in full time education except those withdrawn at their parents’ request (or their own request if aged 18 or over). </w:t>
      </w:r>
    </w:p>
    <w:p w14:paraId="4243F627" w14:textId="77777777" w:rsidR="00E37AA2" w:rsidRPr="00E37AA2" w:rsidRDefault="00E37AA2" w:rsidP="00E37AA2">
      <w:pPr>
        <w:pStyle w:val="Default"/>
        <w:rPr>
          <w:rFonts w:asciiTheme="minorHAnsi" w:hAnsiTheme="minorHAnsi" w:cstheme="minorHAnsi"/>
        </w:rPr>
      </w:pPr>
      <w:r w:rsidRPr="00E37AA2">
        <w:rPr>
          <w:rFonts w:asciiTheme="minorHAnsi" w:hAnsiTheme="minorHAnsi" w:cstheme="minorHAnsi"/>
          <w:i/>
          <w:iCs/>
        </w:rPr>
        <w:t xml:space="preserve">(DfE Circular 1 / 94, paragraphs 44 &amp; 49, and Non-Statutory Guidance 2010 page 28) </w:t>
      </w:r>
    </w:p>
    <w:p w14:paraId="44470AE9" w14:textId="7BFED7B8" w:rsidR="00E37AA2" w:rsidRDefault="00E37AA2" w:rsidP="00E37AA2">
      <w:pPr>
        <w:pStyle w:val="Default"/>
        <w:rPr>
          <w:rFonts w:asciiTheme="minorHAnsi" w:hAnsiTheme="minorHAnsi" w:cstheme="minorHAnsi"/>
        </w:rPr>
      </w:pPr>
      <w:r w:rsidRPr="00E37AA2">
        <w:rPr>
          <w:rFonts w:asciiTheme="minorHAnsi" w:hAnsiTheme="minorHAnsi" w:cstheme="minorHAnsi"/>
        </w:rPr>
        <w:t>The law relating to Religious Education for pupils who are not yet in key stage 1 is different from that relating to subjects of the National Curriculum. As Religious Education must be taught to ‘all registered pupils at the school’, it includes pupils in reception classes, but not those in nursery classes or play groups.</w:t>
      </w:r>
    </w:p>
    <w:p w14:paraId="659E290E" w14:textId="77777777" w:rsidR="007B04F9" w:rsidRPr="00E37AA2" w:rsidRDefault="007B04F9" w:rsidP="00E37AA2">
      <w:pPr>
        <w:pStyle w:val="Default"/>
        <w:rPr>
          <w:rFonts w:asciiTheme="minorHAnsi" w:hAnsiTheme="minorHAnsi" w:cstheme="minorHAnsi"/>
        </w:rPr>
      </w:pPr>
    </w:p>
    <w:p w14:paraId="747A7731" w14:textId="77777777" w:rsidR="00E37AA2" w:rsidRPr="00E37AA2" w:rsidRDefault="00E37AA2" w:rsidP="00E37AA2">
      <w:pPr>
        <w:pStyle w:val="Default"/>
        <w:rPr>
          <w:rFonts w:asciiTheme="minorHAnsi" w:hAnsiTheme="minorHAnsi" w:cstheme="minorHAnsi"/>
        </w:rPr>
      </w:pPr>
      <w:r w:rsidRPr="00E37AA2">
        <w:rPr>
          <w:rFonts w:asciiTheme="minorHAnsi" w:hAnsiTheme="minorHAnsi" w:cstheme="minorHAnsi"/>
        </w:rPr>
        <w:t xml:space="preserve">The school must comply with any request from a parent to withdraw their child and parents are not required to give their reasons for wanting to do so. However, in view of the Christian ethos and distinctive Christian character of our school, we would hope that all children admitted will participate fully in RE, and that anyone wishing to withdraw their child would discuss this with the headteacher before making this decision. </w:t>
      </w:r>
    </w:p>
    <w:p w14:paraId="51658C4A" w14:textId="3CE44FEA" w:rsidR="009628CF" w:rsidRPr="00293865" w:rsidRDefault="00E37AA2" w:rsidP="00E37AA2">
      <w:pPr>
        <w:pStyle w:val="Default"/>
        <w:rPr>
          <w:rFonts w:asciiTheme="minorHAnsi" w:hAnsiTheme="minorHAnsi" w:cstheme="minorHAnsi"/>
        </w:rPr>
      </w:pPr>
      <w:r w:rsidRPr="00293865">
        <w:rPr>
          <w:rFonts w:asciiTheme="minorHAnsi" w:hAnsiTheme="minorHAnsi" w:cstheme="minorHAnsi"/>
          <w:i/>
          <w:iCs/>
        </w:rPr>
        <w:lastRenderedPageBreak/>
        <w:t xml:space="preserve">(If students are withdrawn from </w:t>
      </w:r>
      <w:r w:rsidR="008F58C1" w:rsidRPr="00293865">
        <w:rPr>
          <w:rFonts w:asciiTheme="minorHAnsi" w:hAnsiTheme="minorHAnsi" w:cstheme="minorHAnsi"/>
          <w:i/>
          <w:iCs/>
        </w:rPr>
        <w:t>worldviews the student will go into the corresponding classroom for that time.)</w:t>
      </w:r>
    </w:p>
    <w:p w14:paraId="32187A82" w14:textId="6331077B" w:rsidR="00293865" w:rsidRPr="00293865" w:rsidRDefault="00293865" w:rsidP="00293865">
      <w:pPr>
        <w:pStyle w:val="Default"/>
        <w:rPr>
          <w:rFonts w:asciiTheme="minorHAnsi" w:hAnsiTheme="minorHAnsi" w:cstheme="minorHAnsi"/>
        </w:rPr>
      </w:pPr>
    </w:p>
    <w:p w14:paraId="3DCCDD1E" w14:textId="51B731D0" w:rsidR="00293865" w:rsidRPr="00293865" w:rsidRDefault="00293865" w:rsidP="00293865">
      <w:pPr>
        <w:pStyle w:val="Default"/>
        <w:rPr>
          <w:rFonts w:asciiTheme="minorHAnsi" w:hAnsiTheme="minorHAnsi" w:cstheme="minorHAnsi"/>
        </w:rPr>
      </w:pPr>
    </w:p>
    <w:p w14:paraId="6E7C6967" w14:textId="0C150C88" w:rsidR="00285113" w:rsidRDefault="00285113" w:rsidP="00CF43BB">
      <w:pPr>
        <w:rPr>
          <w:rFonts w:cstheme="minorHAnsi"/>
          <w:sz w:val="24"/>
          <w:szCs w:val="24"/>
        </w:rPr>
      </w:pPr>
    </w:p>
    <w:p w14:paraId="48709DED" w14:textId="77777777" w:rsidR="00E836A7" w:rsidRDefault="00E836A7" w:rsidP="00CF43BB">
      <w:pPr>
        <w:rPr>
          <w:rFonts w:cstheme="minorHAnsi"/>
          <w:sz w:val="24"/>
          <w:szCs w:val="24"/>
        </w:rPr>
      </w:pPr>
    </w:p>
    <w:p w14:paraId="4EE52DE1" w14:textId="77777777" w:rsidR="00E836A7" w:rsidRDefault="00E836A7" w:rsidP="00CF43BB">
      <w:pPr>
        <w:rPr>
          <w:rFonts w:cstheme="minorHAnsi"/>
          <w:sz w:val="24"/>
          <w:szCs w:val="24"/>
        </w:rPr>
      </w:pPr>
    </w:p>
    <w:p w14:paraId="1C5DFA33" w14:textId="77777777" w:rsidR="00E836A7" w:rsidRDefault="00E836A7" w:rsidP="00CF43BB">
      <w:pPr>
        <w:rPr>
          <w:rFonts w:cstheme="minorHAnsi"/>
          <w:sz w:val="24"/>
          <w:szCs w:val="24"/>
        </w:rPr>
      </w:pPr>
    </w:p>
    <w:p w14:paraId="23B3FBD9" w14:textId="77777777" w:rsidR="00E836A7" w:rsidRDefault="00E836A7" w:rsidP="00CF43BB">
      <w:pPr>
        <w:rPr>
          <w:rFonts w:cstheme="minorHAnsi"/>
          <w:sz w:val="24"/>
          <w:szCs w:val="24"/>
        </w:rPr>
      </w:pPr>
    </w:p>
    <w:p w14:paraId="614972C7" w14:textId="77777777" w:rsidR="00E836A7" w:rsidRDefault="00E836A7" w:rsidP="00CF43BB">
      <w:pPr>
        <w:rPr>
          <w:rFonts w:cstheme="minorHAnsi"/>
          <w:sz w:val="24"/>
          <w:szCs w:val="24"/>
        </w:rPr>
      </w:pPr>
    </w:p>
    <w:p w14:paraId="7E35EB3D" w14:textId="77777777" w:rsidR="00E836A7" w:rsidRDefault="00E836A7" w:rsidP="00CF43BB">
      <w:pPr>
        <w:rPr>
          <w:rFonts w:cstheme="minorHAnsi"/>
          <w:sz w:val="24"/>
          <w:szCs w:val="24"/>
        </w:rPr>
      </w:pPr>
    </w:p>
    <w:p w14:paraId="747279A3" w14:textId="77777777" w:rsidR="00E836A7" w:rsidRDefault="00E836A7" w:rsidP="00CF43BB">
      <w:pPr>
        <w:rPr>
          <w:rFonts w:cstheme="minorHAnsi"/>
          <w:sz w:val="24"/>
          <w:szCs w:val="24"/>
        </w:rPr>
      </w:pPr>
    </w:p>
    <w:p w14:paraId="3C368A58" w14:textId="77777777" w:rsidR="00E836A7" w:rsidRDefault="00E836A7" w:rsidP="00CF43BB">
      <w:pPr>
        <w:rPr>
          <w:rFonts w:cstheme="minorHAnsi"/>
          <w:sz w:val="24"/>
          <w:szCs w:val="24"/>
        </w:rPr>
      </w:pPr>
    </w:p>
    <w:p w14:paraId="52EA8784" w14:textId="77777777" w:rsidR="00E836A7" w:rsidRDefault="00E836A7" w:rsidP="00CF43BB">
      <w:pPr>
        <w:rPr>
          <w:rFonts w:cstheme="minorHAnsi"/>
          <w:sz w:val="24"/>
          <w:szCs w:val="24"/>
        </w:rPr>
      </w:pPr>
    </w:p>
    <w:p w14:paraId="47199526" w14:textId="77777777" w:rsidR="00E836A7" w:rsidRDefault="00E836A7" w:rsidP="00CF43BB">
      <w:pPr>
        <w:rPr>
          <w:rFonts w:cstheme="minorHAnsi"/>
          <w:sz w:val="24"/>
          <w:szCs w:val="24"/>
        </w:rPr>
      </w:pPr>
    </w:p>
    <w:p w14:paraId="15278A42" w14:textId="77777777" w:rsidR="00E836A7" w:rsidRDefault="00E836A7" w:rsidP="00CF43BB">
      <w:pPr>
        <w:rPr>
          <w:rFonts w:cstheme="minorHAnsi"/>
          <w:sz w:val="24"/>
          <w:szCs w:val="24"/>
        </w:rPr>
      </w:pPr>
    </w:p>
    <w:p w14:paraId="1322A0DB" w14:textId="77777777" w:rsidR="00E836A7" w:rsidRDefault="00E836A7" w:rsidP="00CF43BB">
      <w:pPr>
        <w:rPr>
          <w:rFonts w:cstheme="minorHAnsi"/>
          <w:sz w:val="24"/>
          <w:szCs w:val="24"/>
        </w:rPr>
      </w:pPr>
    </w:p>
    <w:p w14:paraId="31774986" w14:textId="77777777" w:rsidR="00E836A7" w:rsidRDefault="00E836A7" w:rsidP="00CF43BB">
      <w:pPr>
        <w:rPr>
          <w:rFonts w:cstheme="minorHAnsi"/>
          <w:sz w:val="24"/>
          <w:szCs w:val="24"/>
        </w:rPr>
      </w:pPr>
    </w:p>
    <w:p w14:paraId="33C2977D" w14:textId="77777777" w:rsidR="00E836A7" w:rsidRDefault="00E836A7" w:rsidP="00CF43BB">
      <w:pPr>
        <w:rPr>
          <w:rFonts w:cstheme="minorHAnsi"/>
          <w:sz w:val="24"/>
          <w:szCs w:val="24"/>
        </w:rPr>
      </w:pPr>
    </w:p>
    <w:p w14:paraId="17C0E92A" w14:textId="77777777" w:rsidR="00E836A7" w:rsidRDefault="00E836A7" w:rsidP="00CF43BB">
      <w:pPr>
        <w:rPr>
          <w:rFonts w:cstheme="minorHAnsi"/>
          <w:sz w:val="24"/>
          <w:szCs w:val="24"/>
        </w:rPr>
      </w:pPr>
    </w:p>
    <w:p w14:paraId="2C929138" w14:textId="77777777" w:rsidR="00E836A7" w:rsidRDefault="00E836A7" w:rsidP="00CF43BB">
      <w:pPr>
        <w:rPr>
          <w:rFonts w:cstheme="minorHAnsi"/>
          <w:sz w:val="24"/>
          <w:szCs w:val="24"/>
        </w:rPr>
      </w:pPr>
    </w:p>
    <w:p w14:paraId="7B656426" w14:textId="77777777" w:rsidR="00E836A7" w:rsidRDefault="00E836A7" w:rsidP="00CF43BB">
      <w:pPr>
        <w:rPr>
          <w:rFonts w:cstheme="minorHAnsi"/>
          <w:sz w:val="24"/>
          <w:szCs w:val="24"/>
        </w:rPr>
      </w:pPr>
    </w:p>
    <w:p w14:paraId="10882E57" w14:textId="77777777" w:rsidR="00E836A7" w:rsidRDefault="00E836A7" w:rsidP="00CF43BB">
      <w:pPr>
        <w:rPr>
          <w:rFonts w:cstheme="minorHAnsi"/>
          <w:sz w:val="24"/>
          <w:szCs w:val="24"/>
        </w:rPr>
      </w:pPr>
    </w:p>
    <w:p w14:paraId="1FCF1678" w14:textId="77777777" w:rsidR="00E836A7" w:rsidRDefault="00E836A7" w:rsidP="00CF43BB">
      <w:pPr>
        <w:rPr>
          <w:rFonts w:cstheme="minorHAnsi"/>
          <w:sz w:val="24"/>
          <w:szCs w:val="24"/>
        </w:rPr>
      </w:pPr>
    </w:p>
    <w:p w14:paraId="4F356176" w14:textId="77777777" w:rsidR="00E836A7" w:rsidRDefault="00E836A7" w:rsidP="00CF43BB">
      <w:pPr>
        <w:rPr>
          <w:rFonts w:cstheme="minorHAnsi"/>
          <w:sz w:val="24"/>
          <w:szCs w:val="24"/>
        </w:rPr>
      </w:pPr>
    </w:p>
    <w:p w14:paraId="78066AA0" w14:textId="77777777" w:rsidR="00E836A7" w:rsidRDefault="00E836A7" w:rsidP="00CF43BB">
      <w:pPr>
        <w:rPr>
          <w:rFonts w:cstheme="minorHAnsi"/>
          <w:sz w:val="24"/>
          <w:szCs w:val="24"/>
        </w:rPr>
      </w:pPr>
    </w:p>
    <w:p w14:paraId="05372586" w14:textId="77777777" w:rsidR="00E836A7" w:rsidRDefault="00E836A7" w:rsidP="00CF43BB">
      <w:pPr>
        <w:rPr>
          <w:rFonts w:cstheme="minorHAnsi"/>
          <w:sz w:val="24"/>
          <w:szCs w:val="24"/>
        </w:rPr>
      </w:pPr>
    </w:p>
    <w:p w14:paraId="3CD86A3F" w14:textId="77777777" w:rsidR="00E836A7" w:rsidRDefault="00E836A7" w:rsidP="00CF43BB">
      <w:pPr>
        <w:rPr>
          <w:rFonts w:cstheme="minorHAnsi"/>
          <w:sz w:val="24"/>
          <w:szCs w:val="24"/>
        </w:rPr>
      </w:pPr>
    </w:p>
    <w:p w14:paraId="64706179" w14:textId="77777777" w:rsidR="00E836A7" w:rsidRDefault="00E836A7" w:rsidP="00CF43BB">
      <w:pPr>
        <w:rPr>
          <w:rFonts w:cstheme="minorHAnsi"/>
          <w:sz w:val="24"/>
          <w:szCs w:val="24"/>
        </w:rPr>
      </w:pPr>
    </w:p>
    <w:p w14:paraId="42C10DAF" w14:textId="67F39107" w:rsidR="00E836A7" w:rsidRDefault="00E836A7" w:rsidP="00CF43BB">
      <w:pPr>
        <w:rPr>
          <w:rFonts w:cstheme="minorHAnsi"/>
          <w:sz w:val="24"/>
          <w:szCs w:val="24"/>
        </w:rPr>
      </w:pPr>
      <w:r w:rsidRPr="00E836A7">
        <w:rPr>
          <w:rFonts w:cstheme="minorHAnsi"/>
          <w:noProof/>
          <w:sz w:val="24"/>
          <w:szCs w:val="24"/>
        </w:rPr>
        <w:lastRenderedPageBreak/>
        <w:drawing>
          <wp:inline distT="0" distB="0" distL="0" distR="0" wp14:anchorId="060FA2E5" wp14:editId="0CBDFD89">
            <wp:extent cx="9001186" cy="5687578"/>
            <wp:effectExtent l="0" t="317" r="0" b="0"/>
            <wp:docPr id="264892215" name="Picture 1" descr="A chart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892215" name="Picture 1" descr="A chart of different colored squares&#10;&#10;AI-generated content may be incorrect."/>
                    <pic:cNvPicPr/>
                  </pic:nvPicPr>
                  <pic:blipFill>
                    <a:blip r:embed="rId11"/>
                    <a:stretch>
                      <a:fillRect/>
                    </a:stretch>
                  </pic:blipFill>
                  <pic:spPr>
                    <a:xfrm rot="5400000">
                      <a:off x="0" y="0"/>
                      <a:ext cx="9044916" cy="5715210"/>
                    </a:xfrm>
                    <a:prstGeom prst="rect">
                      <a:avLst/>
                    </a:prstGeom>
                  </pic:spPr>
                </pic:pic>
              </a:graphicData>
            </a:graphic>
          </wp:inline>
        </w:drawing>
      </w:r>
    </w:p>
    <w:p w14:paraId="69E7DDAF" w14:textId="5304F7CB" w:rsidR="00E836A7" w:rsidRDefault="00E91A67" w:rsidP="00CF43BB">
      <w:pPr>
        <w:rPr>
          <w:rFonts w:cstheme="minorHAnsi"/>
          <w:sz w:val="24"/>
          <w:szCs w:val="24"/>
        </w:rPr>
      </w:pPr>
      <w:r w:rsidRPr="00E91A67">
        <w:rPr>
          <w:rFonts w:cstheme="minorHAnsi"/>
          <w:noProof/>
          <w:sz w:val="24"/>
          <w:szCs w:val="24"/>
        </w:rPr>
        <w:lastRenderedPageBreak/>
        <w:drawing>
          <wp:inline distT="0" distB="0" distL="0" distR="0" wp14:anchorId="00A2F86C" wp14:editId="7053A93F">
            <wp:extent cx="5731510" cy="4565650"/>
            <wp:effectExtent l="0" t="0" r="2540" b="6350"/>
            <wp:docPr id="630325723" name="Picture 1" descr="A screenshot of a blue and white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25723" name="Picture 1" descr="A screenshot of a blue and white checklist&#10;&#10;AI-generated content may be incorrect."/>
                    <pic:cNvPicPr/>
                  </pic:nvPicPr>
                  <pic:blipFill>
                    <a:blip r:embed="rId12"/>
                    <a:stretch>
                      <a:fillRect/>
                    </a:stretch>
                  </pic:blipFill>
                  <pic:spPr>
                    <a:xfrm>
                      <a:off x="0" y="0"/>
                      <a:ext cx="5731510" cy="4565650"/>
                    </a:xfrm>
                    <a:prstGeom prst="rect">
                      <a:avLst/>
                    </a:prstGeom>
                  </pic:spPr>
                </pic:pic>
              </a:graphicData>
            </a:graphic>
          </wp:inline>
        </w:drawing>
      </w:r>
    </w:p>
    <w:p w14:paraId="00F0EDAC" w14:textId="77777777" w:rsidR="00E836A7" w:rsidRDefault="00E836A7" w:rsidP="00CF43BB">
      <w:pPr>
        <w:rPr>
          <w:rFonts w:cstheme="minorHAnsi"/>
          <w:sz w:val="24"/>
          <w:szCs w:val="24"/>
        </w:rPr>
      </w:pPr>
    </w:p>
    <w:p w14:paraId="1ED726F0" w14:textId="49A109F0" w:rsidR="00E836A7" w:rsidRPr="00293865" w:rsidRDefault="00E836A7" w:rsidP="00CF43BB">
      <w:pPr>
        <w:rPr>
          <w:rFonts w:cstheme="minorHAnsi"/>
          <w:sz w:val="24"/>
          <w:szCs w:val="24"/>
        </w:rPr>
      </w:pPr>
    </w:p>
    <w:sectPr w:rsidR="00E836A7" w:rsidRPr="00293865" w:rsidSect="002851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53411" w14:textId="77777777" w:rsidR="00BB0752" w:rsidRDefault="00BB0752" w:rsidP="00412E2C">
      <w:pPr>
        <w:spacing w:after="0" w:line="240" w:lineRule="auto"/>
      </w:pPr>
      <w:r>
        <w:separator/>
      </w:r>
    </w:p>
  </w:endnote>
  <w:endnote w:type="continuationSeparator" w:id="0">
    <w:p w14:paraId="007DDA01" w14:textId="77777777" w:rsidR="00BB0752" w:rsidRDefault="00BB0752" w:rsidP="00412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6984D" w14:textId="77777777" w:rsidR="00BB0752" w:rsidRDefault="00BB0752" w:rsidP="00412E2C">
      <w:pPr>
        <w:spacing w:after="0" w:line="240" w:lineRule="auto"/>
      </w:pPr>
      <w:r>
        <w:separator/>
      </w:r>
    </w:p>
  </w:footnote>
  <w:footnote w:type="continuationSeparator" w:id="0">
    <w:p w14:paraId="1C90197C" w14:textId="77777777" w:rsidR="00BB0752" w:rsidRDefault="00BB0752" w:rsidP="00412E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2B92A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32049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83838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4F7CC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5DE5B7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76A1CE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61CCB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DD689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7BF03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85751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C0BC8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6487120">
    <w:abstractNumId w:val="5"/>
  </w:num>
  <w:num w:numId="2" w16cid:durableId="1492209755">
    <w:abstractNumId w:val="2"/>
  </w:num>
  <w:num w:numId="3" w16cid:durableId="911549475">
    <w:abstractNumId w:val="7"/>
  </w:num>
  <w:num w:numId="4" w16cid:durableId="1443496648">
    <w:abstractNumId w:val="1"/>
  </w:num>
  <w:num w:numId="5" w16cid:durableId="1273634224">
    <w:abstractNumId w:val="9"/>
  </w:num>
  <w:num w:numId="6" w16cid:durableId="1290629273">
    <w:abstractNumId w:val="8"/>
  </w:num>
  <w:num w:numId="7" w16cid:durableId="1067067703">
    <w:abstractNumId w:val="6"/>
  </w:num>
  <w:num w:numId="8" w16cid:durableId="1606769013">
    <w:abstractNumId w:val="0"/>
  </w:num>
  <w:num w:numId="9" w16cid:durableId="348070491">
    <w:abstractNumId w:val="4"/>
  </w:num>
  <w:num w:numId="10" w16cid:durableId="511919771">
    <w:abstractNumId w:val="10"/>
  </w:num>
  <w:num w:numId="11" w16cid:durableId="875581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113"/>
    <w:rsid w:val="00020D2B"/>
    <w:rsid w:val="00111988"/>
    <w:rsid w:val="00115177"/>
    <w:rsid w:val="001F7F1A"/>
    <w:rsid w:val="00210205"/>
    <w:rsid w:val="00246A0B"/>
    <w:rsid w:val="0025332E"/>
    <w:rsid w:val="00285113"/>
    <w:rsid w:val="00293865"/>
    <w:rsid w:val="00296A6C"/>
    <w:rsid w:val="002A6EF8"/>
    <w:rsid w:val="002A73F7"/>
    <w:rsid w:val="002D241A"/>
    <w:rsid w:val="00412E2C"/>
    <w:rsid w:val="00417E4F"/>
    <w:rsid w:val="00435F10"/>
    <w:rsid w:val="00444027"/>
    <w:rsid w:val="00490D97"/>
    <w:rsid w:val="004970F2"/>
    <w:rsid w:val="005168D2"/>
    <w:rsid w:val="00530F7B"/>
    <w:rsid w:val="005A2032"/>
    <w:rsid w:val="005C79BC"/>
    <w:rsid w:val="006617B8"/>
    <w:rsid w:val="006779C8"/>
    <w:rsid w:val="00696290"/>
    <w:rsid w:val="006A16B5"/>
    <w:rsid w:val="006B11B3"/>
    <w:rsid w:val="006B62F6"/>
    <w:rsid w:val="0071404F"/>
    <w:rsid w:val="0073675B"/>
    <w:rsid w:val="007B04F9"/>
    <w:rsid w:val="00825E1D"/>
    <w:rsid w:val="008A1599"/>
    <w:rsid w:val="008B04A3"/>
    <w:rsid w:val="008B728D"/>
    <w:rsid w:val="008C1BB4"/>
    <w:rsid w:val="008F58C1"/>
    <w:rsid w:val="00954CF4"/>
    <w:rsid w:val="009628CF"/>
    <w:rsid w:val="00990F90"/>
    <w:rsid w:val="009948D6"/>
    <w:rsid w:val="009B672B"/>
    <w:rsid w:val="00A20001"/>
    <w:rsid w:val="00A419B9"/>
    <w:rsid w:val="00A42538"/>
    <w:rsid w:val="00A5136D"/>
    <w:rsid w:val="00A55103"/>
    <w:rsid w:val="00A618E7"/>
    <w:rsid w:val="00AA0837"/>
    <w:rsid w:val="00AC3947"/>
    <w:rsid w:val="00AD28AA"/>
    <w:rsid w:val="00B870BD"/>
    <w:rsid w:val="00B96285"/>
    <w:rsid w:val="00BB0752"/>
    <w:rsid w:val="00C36F1F"/>
    <w:rsid w:val="00C54235"/>
    <w:rsid w:val="00C727EA"/>
    <w:rsid w:val="00C80E70"/>
    <w:rsid w:val="00CF43BB"/>
    <w:rsid w:val="00D04757"/>
    <w:rsid w:val="00D230CA"/>
    <w:rsid w:val="00D4632A"/>
    <w:rsid w:val="00D714BE"/>
    <w:rsid w:val="00D7236F"/>
    <w:rsid w:val="00DC7CDE"/>
    <w:rsid w:val="00DE48B7"/>
    <w:rsid w:val="00DF7239"/>
    <w:rsid w:val="00E02D99"/>
    <w:rsid w:val="00E37AA2"/>
    <w:rsid w:val="00E41DAA"/>
    <w:rsid w:val="00E836A7"/>
    <w:rsid w:val="00E91A67"/>
    <w:rsid w:val="00E93DA4"/>
    <w:rsid w:val="00EE4160"/>
    <w:rsid w:val="00F610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36110"/>
  <w15:chartTrackingRefBased/>
  <w15:docId w15:val="{5CEFA3AA-9E57-4AE2-9CF7-C7F4AE0DD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1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5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2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E2C"/>
  </w:style>
  <w:style w:type="paragraph" w:styleId="Footer">
    <w:name w:val="footer"/>
    <w:basedOn w:val="Normal"/>
    <w:link w:val="FooterChar"/>
    <w:uiPriority w:val="99"/>
    <w:unhideWhenUsed/>
    <w:rsid w:val="00412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2E2C"/>
  </w:style>
  <w:style w:type="paragraph" w:customStyle="1" w:styleId="Default">
    <w:name w:val="Default"/>
    <w:rsid w:val="00412E2C"/>
    <w:pPr>
      <w:autoSpaceDE w:val="0"/>
      <w:autoSpaceDN w:val="0"/>
      <w:adjustRightInd w:val="0"/>
      <w:spacing w:after="0" w:line="240" w:lineRule="auto"/>
    </w:pPr>
    <w:rPr>
      <w:rFonts w:ascii="Source Sans Pro" w:hAnsi="Source Sans Pro" w:cs="Source Sans Pro"/>
      <w:color w:val="000000"/>
      <w:sz w:val="24"/>
      <w:szCs w:val="24"/>
    </w:rPr>
  </w:style>
  <w:style w:type="paragraph" w:styleId="NormalWeb">
    <w:name w:val="Normal (Web)"/>
    <w:basedOn w:val="Normal"/>
    <w:uiPriority w:val="99"/>
    <w:semiHidden/>
    <w:unhideWhenUsed/>
    <w:rsid w:val="00D230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230CA"/>
    <w:rPr>
      <w:b/>
      <w:bCs/>
    </w:rPr>
  </w:style>
  <w:style w:type="paragraph" w:styleId="ListParagraph">
    <w:name w:val="List Paragraph"/>
    <w:basedOn w:val="Normal"/>
    <w:uiPriority w:val="34"/>
    <w:qFormat/>
    <w:rsid w:val="00DF72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AC0C84-36BF-4DA6-9906-7A4C58E257DE}">
  <ds:schemaRefs>
    <ds:schemaRef ds:uri="http://schemas.microsoft.com/sharepoint/v3/contenttype/forms"/>
  </ds:schemaRefs>
</ds:datastoreItem>
</file>

<file path=customXml/itemProps2.xml><?xml version="1.0" encoding="utf-8"?>
<ds:datastoreItem xmlns:ds="http://schemas.openxmlformats.org/officeDocument/2006/customXml" ds:itemID="{B20B2905-6798-4715-921F-05A155FC2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461707-4FDC-4794-BD6A-E17EDBE7389F}">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2036</Words>
  <Characters>11610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"krenard" krenard</dc:creator>
  <cp:keywords/>
  <dc:description/>
  <cp:lastModifiedBy>Maeve Renard</cp:lastModifiedBy>
  <cp:revision>2</cp:revision>
  <dcterms:created xsi:type="dcterms:W3CDTF">2026-10-02T13:05:00Z</dcterms:created>
  <dcterms:modified xsi:type="dcterms:W3CDTF">2026-10-02T13:05:00Z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Order">
    <vt:r8>1534600</vt:r8>
  </property>
  <property fmtid="{D5CDD505-2E9C-101B-9397-08002B2CF9AE}" pid="4" name="MediaServiceImageTags">
    <vt:lpwstr/>
  </property>
</Properties>
</file>