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879"/>
        <w:gridCol w:w="3402"/>
        <w:gridCol w:w="3180"/>
      </w:tblGrid>
      <w:tr w:rsidR="004374E8" w14:paraId="4B2DBA7E" w14:textId="77777777" w:rsidTr="00346AC3">
        <w:tc>
          <w:tcPr>
            <w:tcW w:w="13948" w:type="dxa"/>
            <w:gridSpan w:val="4"/>
            <w:shd w:val="clear" w:color="auto" w:fill="A5C9EB" w:themeFill="text2" w:themeFillTint="40"/>
          </w:tcPr>
          <w:p w14:paraId="647A842E" w14:textId="1465502D" w:rsidR="004374E8" w:rsidRPr="004374E8" w:rsidRDefault="005866C2" w:rsidP="005866C2">
            <w:pPr>
              <w:jc w:val="center"/>
              <w:rPr>
                <w:rFonts w:ascii="Cavolini" w:hAnsi="Cavolini" w:cs="Cavolini"/>
              </w:rPr>
            </w:pPr>
            <w:r w:rsidRPr="009C74B8">
              <w:rPr>
                <w:rFonts w:ascii="Cavolini" w:hAnsi="Cavolini" w:cs="Cavolini"/>
              </w:rPr>
              <w:t xml:space="preserve">Universal support </w:t>
            </w:r>
            <w:r w:rsidR="004374E8" w:rsidRPr="009C74B8">
              <w:rPr>
                <w:rFonts w:ascii="Cavolini" w:hAnsi="Cavolini" w:cs="Cavolini"/>
              </w:rPr>
              <w:t>from EYFS – Year 6</w:t>
            </w:r>
          </w:p>
        </w:tc>
      </w:tr>
      <w:tr w:rsidR="004374E8" w14:paraId="3AE2AEFE" w14:textId="77777777" w:rsidTr="00346AC3">
        <w:tc>
          <w:tcPr>
            <w:tcW w:w="13948" w:type="dxa"/>
            <w:gridSpan w:val="4"/>
            <w:shd w:val="clear" w:color="auto" w:fill="DAE9F7" w:themeFill="text2" w:themeFillTint="1A"/>
          </w:tcPr>
          <w:p w14:paraId="34584F30" w14:textId="68A82043" w:rsidR="004374E8" w:rsidRPr="00E82254" w:rsidRDefault="00F73FD9" w:rsidP="00E82254">
            <w:pPr>
              <w:rPr>
                <w:rFonts w:ascii="Cavolini" w:hAnsi="Cavolini" w:cs="Cavolini"/>
                <w:sz w:val="20"/>
                <w:szCs w:val="20"/>
              </w:rPr>
            </w:pPr>
            <w:proofErr w:type="gramStart"/>
            <w:r>
              <w:rPr>
                <w:rFonts w:ascii="Cavolini" w:hAnsi="Cavolini" w:cs="Cavolini"/>
                <w:sz w:val="20"/>
                <w:szCs w:val="20"/>
              </w:rPr>
              <w:t>In order for</w:t>
            </w:r>
            <w:proofErr w:type="gramEnd"/>
            <w:r>
              <w:rPr>
                <w:rFonts w:ascii="Cavolini" w:hAnsi="Cavolini" w:cs="Cavolini"/>
                <w:sz w:val="20"/>
                <w:szCs w:val="20"/>
              </w:rPr>
              <w:t xml:space="preserve"> all children to flourish</w:t>
            </w:r>
            <w:r w:rsidR="00C21A0C">
              <w:rPr>
                <w:rFonts w:ascii="Cavolini" w:hAnsi="Cavolini" w:cs="Cavolini"/>
                <w:sz w:val="20"/>
                <w:szCs w:val="20"/>
              </w:rPr>
              <w:t>, and are equipped</w:t>
            </w:r>
            <w:r w:rsidR="00D61AD1">
              <w:rPr>
                <w:rFonts w:ascii="Cavolini" w:hAnsi="Cavolini" w:cs="Cavolini"/>
                <w:sz w:val="20"/>
                <w:szCs w:val="20"/>
              </w:rPr>
              <w:t xml:space="preserve">, resourced and </w:t>
            </w:r>
            <w:r w:rsidR="00C4005D">
              <w:rPr>
                <w:rFonts w:ascii="Cavolini" w:hAnsi="Cavolini" w:cs="Cavolini"/>
                <w:sz w:val="20"/>
                <w:szCs w:val="20"/>
              </w:rPr>
              <w:t>em</w:t>
            </w:r>
            <w:r w:rsidR="00D61AD1">
              <w:rPr>
                <w:rFonts w:ascii="Cavolini" w:hAnsi="Cavolini" w:cs="Cavolini"/>
                <w:sz w:val="20"/>
                <w:szCs w:val="20"/>
              </w:rPr>
              <w:t>powered</w:t>
            </w:r>
            <w:r w:rsidR="00C21A0C">
              <w:rPr>
                <w:rFonts w:ascii="Cavolini" w:hAnsi="Cavolini" w:cs="Cavolini"/>
                <w:sz w:val="20"/>
                <w:szCs w:val="20"/>
              </w:rPr>
              <w:t xml:space="preserve"> </w:t>
            </w:r>
            <w:r w:rsidR="00EE57BE">
              <w:rPr>
                <w:rFonts w:ascii="Cavolini" w:hAnsi="Cavolini" w:cs="Cavolini"/>
                <w:sz w:val="20"/>
                <w:szCs w:val="20"/>
              </w:rPr>
              <w:t>to see the</w:t>
            </w:r>
            <w:r w:rsidR="00C4005D">
              <w:rPr>
                <w:rFonts w:ascii="Cavolini" w:hAnsi="Cavolini" w:cs="Cavolini"/>
                <w:sz w:val="20"/>
                <w:szCs w:val="20"/>
              </w:rPr>
              <w:t>ir</w:t>
            </w:r>
            <w:r w:rsidR="00EE57BE">
              <w:rPr>
                <w:rFonts w:ascii="Cavolini" w:hAnsi="Cavolini" w:cs="Cavolini"/>
                <w:sz w:val="20"/>
                <w:szCs w:val="20"/>
              </w:rPr>
              <w:t xml:space="preserve"> future through eyes </w:t>
            </w:r>
            <w:r w:rsidR="00C4005D">
              <w:rPr>
                <w:rFonts w:ascii="Cavolini" w:hAnsi="Cavolini" w:cs="Cavolini"/>
                <w:sz w:val="20"/>
                <w:szCs w:val="20"/>
              </w:rPr>
              <w:t xml:space="preserve">full </w:t>
            </w:r>
            <w:r w:rsidR="00EE57BE">
              <w:rPr>
                <w:rFonts w:ascii="Cavolini" w:hAnsi="Cavolini" w:cs="Cavolini"/>
                <w:sz w:val="20"/>
                <w:szCs w:val="20"/>
              </w:rPr>
              <w:t>of hope</w:t>
            </w:r>
            <w:r w:rsidR="00A12AAE">
              <w:rPr>
                <w:rFonts w:ascii="Cavolini" w:hAnsi="Cavolini" w:cs="Cavolini"/>
                <w:sz w:val="20"/>
                <w:szCs w:val="20"/>
              </w:rPr>
              <w:t>, each child is treated with dignity and respect</w:t>
            </w:r>
            <w:r w:rsidR="00743157">
              <w:rPr>
                <w:rFonts w:ascii="Cavolini" w:hAnsi="Cavolini" w:cs="Cavolini"/>
                <w:sz w:val="20"/>
                <w:szCs w:val="20"/>
              </w:rPr>
              <w:t xml:space="preserve"> for they are of unique and inherent worth. </w:t>
            </w:r>
            <w:r w:rsidR="00EE57BE">
              <w:rPr>
                <w:rFonts w:ascii="Cavolini" w:hAnsi="Cavolini" w:cs="Cavolini"/>
                <w:sz w:val="20"/>
                <w:szCs w:val="20"/>
              </w:rPr>
              <w:t xml:space="preserve"> </w:t>
            </w:r>
            <w:r w:rsidR="004374E8" w:rsidRPr="00346AC3">
              <w:rPr>
                <w:rFonts w:ascii="Cavolini" w:hAnsi="Cavolini" w:cs="Cavolini"/>
                <w:sz w:val="20"/>
                <w:szCs w:val="20"/>
              </w:rPr>
              <w:t>Th</w:t>
            </w:r>
            <w:r w:rsidR="00567722">
              <w:rPr>
                <w:rFonts w:ascii="Cavolini" w:hAnsi="Cavolini" w:cs="Cavolini"/>
                <w:sz w:val="20"/>
                <w:szCs w:val="20"/>
              </w:rPr>
              <w:t>is</w:t>
            </w:r>
            <w:r w:rsidR="00990B88">
              <w:rPr>
                <w:rFonts w:ascii="Cavolini" w:hAnsi="Cavolini" w:cs="Cavolini"/>
                <w:sz w:val="20"/>
                <w:szCs w:val="20"/>
              </w:rPr>
              <w:t xml:space="preserve"> whole </w:t>
            </w:r>
            <w:r w:rsidR="00567722">
              <w:rPr>
                <w:rFonts w:ascii="Cavolini" w:hAnsi="Cavolini" w:cs="Cavolini"/>
                <w:sz w:val="20"/>
                <w:szCs w:val="20"/>
              </w:rPr>
              <w:t xml:space="preserve">school </w:t>
            </w:r>
            <w:r w:rsidR="00990B88">
              <w:rPr>
                <w:rFonts w:ascii="Cavolini" w:hAnsi="Cavolini" w:cs="Cavolini"/>
                <w:sz w:val="20"/>
                <w:szCs w:val="20"/>
              </w:rPr>
              <w:t xml:space="preserve">provision </w:t>
            </w:r>
            <w:r w:rsidR="004374E8" w:rsidRPr="00346AC3">
              <w:rPr>
                <w:rFonts w:ascii="Cavolini" w:hAnsi="Cavolini" w:cs="Cavolini"/>
                <w:sz w:val="20"/>
                <w:szCs w:val="20"/>
              </w:rPr>
              <w:t xml:space="preserve">is an overview of intervention which may be accessed over the whole year by each year group. </w:t>
            </w:r>
            <w:r w:rsidR="00E82254">
              <w:rPr>
                <w:rFonts w:ascii="Cavolini" w:hAnsi="Cavolini" w:cs="Cavolini"/>
                <w:sz w:val="20"/>
                <w:szCs w:val="20"/>
              </w:rPr>
              <w:t>U</w:t>
            </w:r>
            <w:r w:rsidR="00E82254" w:rsidRPr="00346AC3">
              <w:rPr>
                <w:rFonts w:ascii="Cavolini" w:hAnsi="Cavolini" w:cs="Cavolini"/>
                <w:sz w:val="20"/>
                <w:szCs w:val="20"/>
              </w:rPr>
              <w:t>sing The Graduated Approach of Assess &lt; Plan &lt; Do &lt; Review</w:t>
            </w:r>
            <w:r w:rsidR="00E82254">
              <w:rPr>
                <w:rFonts w:ascii="Cavolini" w:hAnsi="Cavolini" w:cs="Cavolini"/>
                <w:sz w:val="20"/>
                <w:szCs w:val="20"/>
              </w:rPr>
              <w:t>, c</w:t>
            </w:r>
            <w:r w:rsidR="004374E8" w:rsidRPr="00346AC3">
              <w:rPr>
                <w:rFonts w:ascii="Cavolini" w:hAnsi="Cavolini" w:cs="Cavolini"/>
                <w:sz w:val="20"/>
                <w:szCs w:val="20"/>
              </w:rPr>
              <w:t>hildren would access an intervention, or a small number of interventions linked to an identified need for a time limited period, The number of children and the intervention provided will change each term depending on the review cycle.</w:t>
            </w:r>
            <w:r w:rsidR="0023180D">
              <w:rPr>
                <w:rFonts w:ascii="Cavolini" w:hAnsi="Cavolini" w:cs="Cavolini"/>
                <w:sz w:val="20"/>
                <w:szCs w:val="20"/>
              </w:rPr>
              <w:t xml:space="preserve"> </w:t>
            </w:r>
            <w:r w:rsidR="00C04E06">
              <w:rPr>
                <w:rFonts w:ascii="Cavolini" w:hAnsi="Cavolini" w:cs="Cavolini"/>
                <w:sz w:val="20"/>
                <w:szCs w:val="20"/>
              </w:rPr>
              <w:t xml:space="preserve">Pupil voice is </w:t>
            </w:r>
            <w:r w:rsidR="005A48E8">
              <w:rPr>
                <w:rFonts w:ascii="Cavolini" w:hAnsi="Cavolini" w:cs="Cavolini"/>
                <w:sz w:val="20"/>
                <w:szCs w:val="20"/>
              </w:rPr>
              <w:t>routinely sought an</w:t>
            </w:r>
            <w:r w:rsidR="00984B71">
              <w:rPr>
                <w:rFonts w:ascii="Cavolini" w:hAnsi="Cavolini" w:cs="Cavolini"/>
                <w:sz w:val="20"/>
                <w:szCs w:val="20"/>
              </w:rPr>
              <w:t xml:space="preserve">d </w:t>
            </w:r>
            <w:r w:rsidR="005A48E8">
              <w:rPr>
                <w:rFonts w:ascii="Cavolini" w:hAnsi="Cavolini" w:cs="Cavolini"/>
                <w:sz w:val="20"/>
                <w:szCs w:val="20"/>
              </w:rPr>
              <w:t xml:space="preserve">used to inform in planning for </w:t>
            </w:r>
            <w:r w:rsidR="00984B71">
              <w:rPr>
                <w:rFonts w:ascii="Cavolini" w:hAnsi="Cavolini" w:cs="Cavolini"/>
                <w:sz w:val="20"/>
                <w:szCs w:val="20"/>
              </w:rPr>
              <w:t xml:space="preserve">adaptions and </w:t>
            </w:r>
            <w:r w:rsidR="005A48E8">
              <w:rPr>
                <w:rFonts w:ascii="Cavolini" w:hAnsi="Cavolini" w:cs="Cavolini"/>
                <w:sz w:val="20"/>
                <w:szCs w:val="20"/>
              </w:rPr>
              <w:t>interventions</w:t>
            </w:r>
            <w:r w:rsidR="006114E0">
              <w:rPr>
                <w:rFonts w:ascii="Cavolini" w:hAnsi="Cavolini" w:cs="Cavolini"/>
                <w:sz w:val="20"/>
                <w:szCs w:val="20"/>
              </w:rPr>
              <w:t xml:space="preserve"> </w:t>
            </w:r>
            <w:r w:rsidR="00B433BE">
              <w:rPr>
                <w:rFonts w:ascii="Cavolini" w:hAnsi="Cavolini" w:cs="Cavolini"/>
                <w:sz w:val="20"/>
                <w:szCs w:val="20"/>
              </w:rPr>
              <w:t xml:space="preserve">so that </w:t>
            </w:r>
            <w:r w:rsidR="00DD4782">
              <w:rPr>
                <w:rFonts w:ascii="Cavolini" w:hAnsi="Cavolini" w:cs="Cavolini"/>
                <w:sz w:val="20"/>
                <w:szCs w:val="20"/>
              </w:rPr>
              <w:t>each individual child</w:t>
            </w:r>
            <w:r w:rsidR="00B433BE">
              <w:rPr>
                <w:rFonts w:ascii="Cavolini" w:hAnsi="Cavolini" w:cs="Cavolini"/>
                <w:sz w:val="20"/>
                <w:szCs w:val="20"/>
              </w:rPr>
              <w:t xml:space="preserve"> know</w:t>
            </w:r>
            <w:r w:rsidR="00DD4782">
              <w:rPr>
                <w:rFonts w:ascii="Cavolini" w:hAnsi="Cavolini" w:cs="Cavolini"/>
                <w:sz w:val="20"/>
                <w:szCs w:val="20"/>
              </w:rPr>
              <w:t>s</w:t>
            </w:r>
            <w:r w:rsidR="00B433BE">
              <w:rPr>
                <w:rFonts w:ascii="Cavolini" w:hAnsi="Cavolini" w:cs="Cavolini"/>
                <w:sz w:val="20"/>
                <w:szCs w:val="20"/>
              </w:rPr>
              <w:t xml:space="preserve"> that they are loved unconditionally, enabled </w:t>
            </w:r>
            <w:r w:rsidR="001F1F4E">
              <w:rPr>
                <w:rFonts w:ascii="Cavolini" w:hAnsi="Cavolini" w:cs="Cavolini"/>
                <w:sz w:val="20"/>
                <w:szCs w:val="20"/>
              </w:rPr>
              <w:t xml:space="preserve">ambitiously, supported compassionately and championed relentlessly. </w:t>
            </w:r>
          </w:p>
        </w:tc>
      </w:tr>
      <w:tr w:rsidR="004374E8" w14:paraId="7232FBEC" w14:textId="77777777" w:rsidTr="00346AC3">
        <w:tc>
          <w:tcPr>
            <w:tcW w:w="13948" w:type="dxa"/>
            <w:gridSpan w:val="4"/>
            <w:shd w:val="clear" w:color="auto" w:fill="DAE9F7" w:themeFill="text2" w:themeFillTint="1A"/>
          </w:tcPr>
          <w:p w14:paraId="256015D9" w14:textId="1D813E67" w:rsidR="004374E8" w:rsidRPr="005A03B8" w:rsidRDefault="004374E8">
            <w:pPr>
              <w:rPr>
                <w:rFonts w:ascii="Comic Sans MS" w:hAnsi="Comic Sans MS"/>
                <w:b/>
                <w:bCs/>
                <w:color w:val="FF0000"/>
              </w:rPr>
            </w:pPr>
            <w:r w:rsidRPr="005A03B8">
              <w:rPr>
                <w:rFonts w:ascii="Comic Sans MS" w:hAnsi="Comic Sans MS"/>
                <w:b/>
                <w:bCs/>
                <w:color w:val="FF0000"/>
              </w:rPr>
              <w:t>Adaptive Teaching linked to the Kent Mainstream Core Standards in place across the school</w:t>
            </w:r>
            <w:r w:rsidR="00F90860" w:rsidRPr="005A03B8">
              <w:rPr>
                <w:rFonts w:ascii="Comic Sans MS" w:hAnsi="Comic Sans MS"/>
                <w:b/>
                <w:bCs/>
                <w:color w:val="FF0000"/>
              </w:rPr>
              <w:t xml:space="preserve">. Use of additional adult </w:t>
            </w:r>
            <w:r w:rsidR="00E8495D" w:rsidRPr="005A03B8">
              <w:rPr>
                <w:rFonts w:ascii="Comic Sans MS" w:hAnsi="Comic Sans MS"/>
                <w:b/>
                <w:bCs/>
                <w:color w:val="FF0000"/>
              </w:rPr>
              <w:t>is planned to maximise their impact on learning</w:t>
            </w:r>
            <w:r w:rsidR="00CE6E48" w:rsidRPr="005A03B8">
              <w:rPr>
                <w:rFonts w:ascii="Comic Sans MS" w:hAnsi="Comic Sans MS"/>
                <w:b/>
                <w:bCs/>
                <w:color w:val="FF0000"/>
              </w:rPr>
              <w:t xml:space="preserve"> and to develop the skills required for independence. </w:t>
            </w:r>
          </w:p>
        </w:tc>
      </w:tr>
      <w:tr w:rsidR="0019368A" w:rsidRPr="009C74B8" w14:paraId="57FD7F09" w14:textId="77777777" w:rsidTr="002C53B3">
        <w:trPr>
          <w:trHeight w:val="453"/>
        </w:trPr>
        <w:tc>
          <w:tcPr>
            <w:tcW w:w="3487" w:type="dxa"/>
          </w:tcPr>
          <w:p w14:paraId="3ABC04E6" w14:textId="20339279" w:rsidR="0019368A" w:rsidRPr="009C74B8" w:rsidRDefault="0019368A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9C74B8">
              <w:rPr>
                <w:rFonts w:ascii="Cavolini" w:hAnsi="Cavolini" w:cs="Cavolini"/>
                <w:b/>
                <w:bCs/>
                <w:sz w:val="20"/>
                <w:szCs w:val="20"/>
              </w:rPr>
              <w:t>Communication &amp; Interaction</w:t>
            </w:r>
          </w:p>
        </w:tc>
        <w:tc>
          <w:tcPr>
            <w:tcW w:w="3879" w:type="dxa"/>
          </w:tcPr>
          <w:p w14:paraId="5A14ACAB" w14:textId="471624F3" w:rsidR="0019368A" w:rsidRPr="009C74B8" w:rsidRDefault="0019368A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9C74B8">
              <w:rPr>
                <w:rFonts w:ascii="Cavolini" w:hAnsi="Cavolini" w:cs="Cavolini"/>
                <w:b/>
                <w:bCs/>
                <w:sz w:val="20"/>
                <w:szCs w:val="20"/>
              </w:rPr>
              <w:t>Cognition &amp; Learning</w:t>
            </w:r>
          </w:p>
        </w:tc>
        <w:tc>
          <w:tcPr>
            <w:tcW w:w="3402" w:type="dxa"/>
          </w:tcPr>
          <w:p w14:paraId="6630F00A" w14:textId="2124CB4E" w:rsidR="0019368A" w:rsidRPr="009C74B8" w:rsidRDefault="0019368A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9C74B8">
              <w:rPr>
                <w:rFonts w:ascii="Cavolini" w:hAnsi="Cavolini" w:cs="Cavolini"/>
                <w:b/>
                <w:bCs/>
                <w:sz w:val="20"/>
                <w:szCs w:val="20"/>
              </w:rPr>
              <w:t>Social, Emotion &amp; Mental Health</w:t>
            </w:r>
          </w:p>
        </w:tc>
        <w:tc>
          <w:tcPr>
            <w:tcW w:w="3180" w:type="dxa"/>
          </w:tcPr>
          <w:p w14:paraId="0FB96FAA" w14:textId="4E268461" w:rsidR="0019368A" w:rsidRPr="009C74B8" w:rsidRDefault="0019368A">
            <w:pPr>
              <w:rPr>
                <w:rFonts w:ascii="Cavolini" w:hAnsi="Cavolini" w:cs="Cavolini"/>
                <w:b/>
                <w:bCs/>
                <w:sz w:val="20"/>
                <w:szCs w:val="20"/>
              </w:rPr>
            </w:pPr>
            <w:r w:rsidRPr="009C74B8">
              <w:rPr>
                <w:rFonts w:ascii="Cavolini" w:hAnsi="Cavolini" w:cs="Cavolini"/>
                <w:b/>
                <w:bCs/>
                <w:sz w:val="20"/>
                <w:szCs w:val="20"/>
              </w:rPr>
              <w:t xml:space="preserve">Sensory &amp; Physical </w:t>
            </w:r>
          </w:p>
        </w:tc>
      </w:tr>
      <w:tr w:rsidR="0019368A" w:rsidRPr="0019368A" w14:paraId="346C7965" w14:textId="77777777" w:rsidTr="009C74B8">
        <w:trPr>
          <w:trHeight w:val="300"/>
        </w:trPr>
        <w:tc>
          <w:tcPr>
            <w:tcW w:w="3487" w:type="dxa"/>
            <w:shd w:val="clear" w:color="auto" w:fill="FFFFFF" w:themeFill="background1"/>
          </w:tcPr>
          <w:p w14:paraId="582E4304" w14:textId="2FB928E9" w:rsidR="00361AB0" w:rsidRPr="009C74B8" w:rsidRDefault="00F1736F" w:rsidP="0019368A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Use of </w:t>
            </w:r>
            <w:r w:rsidR="00AD4EA2">
              <w:rPr>
                <w:rFonts w:ascii="Cavolini" w:hAnsi="Cavolini" w:cs="Cavolini"/>
                <w:sz w:val="18"/>
                <w:szCs w:val="18"/>
              </w:rPr>
              <w:t>NELI</w:t>
            </w:r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 </w:t>
            </w:r>
            <w:proofErr w:type="gramStart"/>
            <w:r w:rsidRPr="009C74B8">
              <w:rPr>
                <w:rFonts w:ascii="Cavolini" w:hAnsi="Cavolini" w:cs="Cavolini"/>
                <w:sz w:val="18"/>
                <w:szCs w:val="18"/>
              </w:rPr>
              <w:t>on line</w:t>
            </w:r>
            <w:proofErr w:type="gramEnd"/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 screening assessment</w:t>
            </w:r>
            <w:r w:rsidR="00AD4EA2">
              <w:rPr>
                <w:rFonts w:ascii="Cavolini" w:hAnsi="Cavolini" w:cs="Cavolini"/>
                <w:sz w:val="18"/>
                <w:szCs w:val="18"/>
              </w:rPr>
              <w:t xml:space="preserve"> and resources</w:t>
            </w:r>
          </w:p>
          <w:p w14:paraId="0690F90B" w14:textId="797ACFFF" w:rsidR="00F1736F" w:rsidRPr="009C74B8" w:rsidRDefault="008B223C" w:rsidP="0019368A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Use of Speech Link </w:t>
            </w:r>
            <w:proofErr w:type="gramStart"/>
            <w:r w:rsidRPr="009C74B8">
              <w:rPr>
                <w:rFonts w:ascii="Cavolini" w:hAnsi="Cavolini" w:cs="Cavolini"/>
                <w:sz w:val="18"/>
                <w:szCs w:val="18"/>
              </w:rPr>
              <w:t>on line</w:t>
            </w:r>
            <w:proofErr w:type="gramEnd"/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 assessments</w:t>
            </w:r>
            <w:r w:rsidR="0073377F" w:rsidRPr="009C74B8">
              <w:rPr>
                <w:rFonts w:ascii="Cavolini" w:hAnsi="Cavolini" w:cs="Cavolini"/>
                <w:sz w:val="18"/>
                <w:szCs w:val="18"/>
              </w:rPr>
              <w:t xml:space="preserve"> and resources </w:t>
            </w:r>
          </w:p>
          <w:p w14:paraId="11A05DD3" w14:textId="777C5057" w:rsidR="008B223C" w:rsidRPr="009C74B8" w:rsidRDefault="008B223C" w:rsidP="009C74B8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Visual Timetables</w:t>
            </w:r>
            <w:r w:rsidR="00D873E7" w:rsidRPr="009C74B8">
              <w:rPr>
                <w:rFonts w:ascii="Cavolini" w:hAnsi="Cavolini" w:cs="Cavolini"/>
                <w:sz w:val="18"/>
                <w:szCs w:val="18"/>
              </w:rPr>
              <w:t xml:space="preserve"> are used effectively with events ticked off or taken off when </w:t>
            </w:r>
            <w:r w:rsidR="00176A8E" w:rsidRPr="009C74B8">
              <w:rPr>
                <w:rFonts w:ascii="Cavolini" w:hAnsi="Cavolini" w:cs="Cavolini"/>
                <w:sz w:val="18"/>
                <w:szCs w:val="18"/>
              </w:rPr>
              <w:t>finished</w:t>
            </w:r>
          </w:p>
          <w:p w14:paraId="1BABA1E9" w14:textId="77777777" w:rsidR="008B223C" w:rsidRPr="009C74B8" w:rsidRDefault="0037610E" w:rsidP="009C74B8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Topic and core vocabulary displayed with pictures/symbols</w:t>
            </w:r>
          </w:p>
          <w:p w14:paraId="0D87B21F" w14:textId="1AC73F0A" w:rsidR="0037610E" w:rsidRPr="009C74B8" w:rsidRDefault="00CA318E" w:rsidP="009C74B8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Pre teaching</w:t>
            </w:r>
            <w:r w:rsidR="00F90860" w:rsidRPr="009C74B8">
              <w:rPr>
                <w:rFonts w:ascii="Cavolini" w:hAnsi="Cavolini" w:cs="Cavolini"/>
                <w:sz w:val="18"/>
                <w:szCs w:val="18"/>
              </w:rPr>
              <w:t>/overlearning</w:t>
            </w:r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 of topic vocabulary</w:t>
            </w:r>
            <w:r w:rsidR="006746EC" w:rsidRPr="009C74B8">
              <w:rPr>
                <w:rFonts w:ascii="Cavolini" w:hAnsi="Cavolini" w:cs="Cavolini"/>
                <w:sz w:val="18"/>
                <w:szCs w:val="18"/>
              </w:rPr>
              <w:t xml:space="preserve"> with small group when required</w:t>
            </w:r>
          </w:p>
          <w:p w14:paraId="06539730" w14:textId="77777777" w:rsidR="006746EC" w:rsidRPr="009C74B8" w:rsidRDefault="006746EC" w:rsidP="009C74B8">
            <w:pPr>
              <w:pStyle w:val="ListParagraph"/>
              <w:numPr>
                <w:ilvl w:val="0"/>
                <w:numId w:val="1"/>
              </w:numPr>
              <w:shd w:val="clear" w:color="auto" w:fill="FFFFFF" w:themeFill="background1"/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Pupil self- evaluation and self -assessmen</w:t>
            </w:r>
            <w:r w:rsidR="00BE7136" w:rsidRPr="009C74B8">
              <w:rPr>
                <w:rFonts w:ascii="Cavolini" w:hAnsi="Cavolini" w:cs="Cavolini"/>
                <w:sz w:val="18"/>
                <w:szCs w:val="18"/>
              </w:rPr>
              <w:t>ts</w:t>
            </w:r>
          </w:p>
          <w:p w14:paraId="631BE63D" w14:textId="6184337A" w:rsidR="00BE7136" w:rsidRPr="009C74B8" w:rsidRDefault="00BE7136" w:rsidP="00BE7136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Awareness of </w:t>
            </w:r>
            <w:proofErr w:type="gramStart"/>
            <w:r w:rsidRPr="009C74B8">
              <w:rPr>
                <w:rFonts w:ascii="Cavolini" w:hAnsi="Cavolini" w:cs="Cavolini"/>
                <w:sz w:val="18"/>
                <w:szCs w:val="18"/>
              </w:rPr>
              <w:t>optimum  seating</w:t>
            </w:r>
            <w:proofErr w:type="gramEnd"/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 </w:t>
            </w:r>
            <w:r w:rsidR="007A42E3" w:rsidRPr="009C74B8">
              <w:rPr>
                <w:rFonts w:ascii="Cavolini" w:hAnsi="Cavolini" w:cs="Cavolini"/>
                <w:sz w:val="18"/>
                <w:szCs w:val="18"/>
              </w:rPr>
              <w:t>arrangements</w:t>
            </w:r>
            <w:r w:rsidR="003E7F0D" w:rsidRPr="009C74B8">
              <w:rPr>
                <w:rFonts w:ascii="Cavolini" w:hAnsi="Cavolini" w:cs="Cavolini"/>
                <w:sz w:val="18"/>
                <w:szCs w:val="18"/>
              </w:rPr>
              <w:t xml:space="preserve"> reflected to needs</w:t>
            </w:r>
          </w:p>
          <w:p w14:paraId="22F9BFC3" w14:textId="1A972222" w:rsidR="003E7F0D" w:rsidRPr="009C74B8" w:rsidRDefault="006D6D8D" w:rsidP="00BE7136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lastRenderedPageBreak/>
              <w:t xml:space="preserve">Clear concise </w:t>
            </w:r>
            <w:r w:rsidR="007A42E3" w:rsidRPr="009C74B8">
              <w:rPr>
                <w:rFonts w:ascii="Cavolini" w:hAnsi="Cavolini" w:cs="Cavolini"/>
                <w:sz w:val="18"/>
                <w:szCs w:val="18"/>
              </w:rPr>
              <w:t xml:space="preserve">instructions and supports </w:t>
            </w:r>
            <w:r w:rsidR="00B31AFD" w:rsidRPr="009C74B8">
              <w:rPr>
                <w:rFonts w:ascii="Cavolini" w:hAnsi="Cavolini" w:cs="Cavolini"/>
                <w:sz w:val="18"/>
                <w:szCs w:val="18"/>
              </w:rPr>
              <w:t>with visual and non-verbal cues when needed.</w:t>
            </w:r>
          </w:p>
          <w:p w14:paraId="5D8AF716" w14:textId="77777777" w:rsidR="00CE3144" w:rsidRPr="009C74B8" w:rsidRDefault="00AC59C5" w:rsidP="00BE7136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Simplified</w:t>
            </w:r>
            <w:r w:rsidR="00CE3144" w:rsidRPr="009C74B8">
              <w:rPr>
                <w:rFonts w:ascii="Cavolini" w:hAnsi="Cavolini" w:cs="Cavolini"/>
                <w:sz w:val="18"/>
                <w:szCs w:val="18"/>
              </w:rPr>
              <w:t xml:space="preserve"> language</w:t>
            </w:r>
            <w:r w:rsidRPr="009C74B8">
              <w:rPr>
                <w:rFonts w:ascii="Cavolini" w:hAnsi="Cavolini" w:cs="Cavolini"/>
                <w:sz w:val="18"/>
                <w:szCs w:val="18"/>
              </w:rPr>
              <w:t>/ break down language into chunks</w:t>
            </w:r>
          </w:p>
          <w:p w14:paraId="2176C9CA" w14:textId="77777777" w:rsidR="003702F7" w:rsidRPr="009C74B8" w:rsidRDefault="00AC59C5" w:rsidP="003702F7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Task management boards </w:t>
            </w:r>
            <w:r w:rsidR="003702F7" w:rsidRPr="009C74B8">
              <w:rPr>
                <w:rFonts w:ascii="Cavolini" w:hAnsi="Cavolini" w:cs="Cavolini"/>
                <w:sz w:val="18"/>
                <w:szCs w:val="18"/>
              </w:rPr>
              <w:t>to break down tasks into smaller chunks</w:t>
            </w:r>
          </w:p>
          <w:p w14:paraId="45DA58F2" w14:textId="77777777" w:rsidR="003702F7" w:rsidRPr="009C74B8" w:rsidRDefault="000A53A4" w:rsidP="003702F7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Awareness and use of 10 sec rule to support slower processing</w:t>
            </w:r>
          </w:p>
          <w:p w14:paraId="730F41C7" w14:textId="77777777" w:rsidR="000A53A4" w:rsidRPr="009C74B8" w:rsidRDefault="00A84801" w:rsidP="003702F7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Open question technique to challenge all pupils</w:t>
            </w:r>
          </w:p>
          <w:p w14:paraId="58E642BE" w14:textId="6A70F933" w:rsidR="00A84801" w:rsidRPr="009C74B8" w:rsidRDefault="00A84801" w:rsidP="003702F7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Use of alternative </w:t>
            </w:r>
            <w:r w:rsidR="00752F2E" w:rsidRPr="009C74B8">
              <w:rPr>
                <w:rFonts w:ascii="Cavolini" w:hAnsi="Cavolini" w:cs="Cavolini"/>
                <w:sz w:val="18"/>
                <w:szCs w:val="18"/>
              </w:rPr>
              <w:t>recording methods: mind maps/ICT programmes/ sentence sequencers.</w:t>
            </w:r>
          </w:p>
          <w:p w14:paraId="391C616D" w14:textId="77777777" w:rsidR="00752F2E" w:rsidRPr="009C74B8" w:rsidRDefault="00A85A6F" w:rsidP="003702F7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Use of ICT and software</w:t>
            </w:r>
          </w:p>
          <w:p w14:paraId="4D2703CC" w14:textId="1A41E2ED" w:rsidR="00140BCC" w:rsidRPr="009C74B8" w:rsidRDefault="00A85A6F" w:rsidP="009D21E6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Planned transition programmes to support </w:t>
            </w:r>
            <w:r w:rsidR="00A257F6" w:rsidRPr="009C74B8">
              <w:rPr>
                <w:rFonts w:ascii="Cavolini" w:hAnsi="Cavolini" w:cs="Cavolini"/>
                <w:sz w:val="18"/>
                <w:szCs w:val="18"/>
              </w:rPr>
              <w:t>all pupils to transition from nursery to school, within school and KS2</w:t>
            </w:r>
            <w:r w:rsidR="00FF67C4" w:rsidRPr="009C74B8">
              <w:rPr>
                <w:rFonts w:ascii="Cavolini" w:hAnsi="Cavolini" w:cs="Cavolini"/>
                <w:sz w:val="18"/>
                <w:szCs w:val="18"/>
              </w:rPr>
              <w:t xml:space="preserve"> to KS3</w:t>
            </w:r>
          </w:p>
          <w:p w14:paraId="7E0A2426" w14:textId="45BEA797" w:rsidR="00FF67C4" w:rsidRPr="009C74B8" w:rsidRDefault="00FF67C4" w:rsidP="0086603E">
            <w:pPr>
              <w:pStyle w:val="ListParagraph"/>
              <w:rPr>
                <w:rFonts w:ascii="Cavolini" w:hAnsi="Cavolini" w:cs="Cavolini"/>
                <w:sz w:val="18"/>
                <w:szCs w:val="18"/>
              </w:rPr>
            </w:pPr>
          </w:p>
        </w:tc>
        <w:tc>
          <w:tcPr>
            <w:tcW w:w="3879" w:type="dxa"/>
            <w:shd w:val="clear" w:color="auto" w:fill="FFFFFF" w:themeFill="background1"/>
          </w:tcPr>
          <w:p w14:paraId="05C2F3A0" w14:textId="77777777" w:rsidR="00204649" w:rsidRPr="009C74B8" w:rsidRDefault="00204649" w:rsidP="00204649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lastRenderedPageBreak/>
              <w:t>Daily phonics through Read Write Inc (EYFS, KS1)</w:t>
            </w:r>
          </w:p>
          <w:p w14:paraId="2308FAE6" w14:textId="77777777" w:rsidR="00204649" w:rsidRPr="009C74B8" w:rsidRDefault="00204649" w:rsidP="00204649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Daily spellings through Spelling Shed</w:t>
            </w:r>
          </w:p>
          <w:p w14:paraId="2A8DFEC1" w14:textId="77777777" w:rsidR="00204649" w:rsidRPr="009C74B8" w:rsidRDefault="00204649" w:rsidP="00204649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Number songs &amp; action (EYFS, KS1)</w:t>
            </w:r>
          </w:p>
          <w:p w14:paraId="24730A9B" w14:textId="0F8174D7" w:rsidR="00204649" w:rsidRPr="009C74B8" w:rsidRDefault="00204649" w:rsidP="00204649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Whole school approach to maths – White Rose curriculum</w:t>
            </w:r>
            <w:r w:rsidR="006039BA" w:rsidRPr="009C74B8">
              <w:rPr>
                <w:rFonts w:ascii="Cavolini" w:hAnsi="Cavolini" w:cs="Cavolini"/>
                <w:sz w:val="18"/>
                <w:szCs w:val="18"/>
              </w:rPr>
              <w:t xml:space="preserve"> &amp; use of manipulatives</w:t>
            </w:r>
          </w:p>
          <w:p w14:paraId="6C6AA3A3" w14:textId="77777777" w:rsidR="00204649" w:rsidRPr="009C74B8" w:rsidRDefault="00204649" w:rsidP="00204649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Whole school reading approaches – </w:t>
            </w:r>
            <w:proofErr w:type="spellStart"/>
            <w:r w:rsidRPr="009C74B8">
              <w:rPr>
                <w:rFonts w:ascii="Cavolini" w:hAnsi="Cavolini" w:cs="Cavolini"/>
                <w:sz w:val="18"/>
                <w:szCs w:val="18"/>
              </w:rPr>
              <w:t>Readerful</w:t>
            </w:r>
            <w:proofErr w:type="spellEnd"/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 &amp; Schofield &amp; Sims</w:t>
            </w:r>
          </w:p>
          <w:p w14:paraId="5214A16B" w14:textId="77777777" w:rsidR="00204649" w:rsidRPr="009C74B8" w:rsidRDefault="00204649" w:rsidP="00204649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Inviting books areas in the classrooms and around the school</w:t>
            </w:r>
          </w:p>
          <w:p w14:paraId="7C8173CA" w14:textId="77777777" w:rsidR="00204649" w:rsidRPr="009C74B8" w:rsidRDefault="00204649" w:rsidP="00204649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Library time</w:t>
            </w:r>
          </w:p>
          <w:p w14:paraId="0D43F822" w14:textId="77777777" w:rsidR="00204649" w:rsidRPr="009C74B8" w:rsidRDefault="00204649" w:rsidP="00204649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Daily story time in EYFS &amp; KS1</w:t>
            </w:r>
          </w:p>
          <w:p w14:paraId="0392EBA0" w14:textId="77777777" w:rsidR="00204649" w:rsidRPr="009C74B8" w:rsidRDefault="00204649" w:rsidP="00204649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Writing plans, templates and scaffolds</w:t>
            </w:r>
          </w:p>
          <w:p w14:paraId="3666003D" w14:textId="77777777" w:rsidR="00204649" w:rsidRPr="009C74B8" w:rsidRDefault="00204649" w:rsidP="00204649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Talk to your partner &amp; thinking time</w:t>
            </w:r>
          </w:p>
          <w:p w14:paraId="0223F6F6" w14:textId="77777777" w:rsidR="00204649" w:rsidRPr="009C74B8" w:rsidRDefault="00204649" w:rsidP="00204649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lastRenderedPageBreak/>
              <w:t>Visual clues/symbols/gestures</w:t>
            </w:r>
          </w:p>
          <w:p w14:paraId="38C5E3D4" w14:textId="77777777" w:rsidR="00204649" w:rsidRPr="009C74B8" w:rsidRDefault="00204649" w:rsidP="00204649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Brain breaks to include music and dance to stimulate thinking and learning</w:t>
            </w:r>
          </w:p>
          <w:p w14:paraId="27D163A7" w14:textId="49F9416D" w:rsidR="002F7E8B" w:rsidRPr="009C74B8" w:rsidRDefault="00B90F89" w:rsidP="00204649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Modelling</w:t>
            </w:r>
            <w:r w:rsidR="002F7E8B" w:rsidRPr="009C74B8">
              <w:rPr>
                <w:rFonts w:ascii="Cavolini" w:hAnsi="Cavolini" w:cs="Cavolini"/>
                <w:sz w:val="18"/>
                <w:szCs w:val="18"/>
              </w:rPr>
              <w:t xml:space="preserve"> </w:t>
            </w:r>
            <w:r w:rsidRPr="009C74B8">
              <w:rPr>
                <w:rFonts w:ascii="Cavolini" w:hAnsi="Cavolini" w:cs="Cavolini"/>
                <w:sz w:val="18"/>
                <w:szCs w:val="18"/>
              </w:rPr>
              <w:t>is used to aid understanding</w:t>
            </w:r>
          </w:p>
          <w:p w14:paraId="7EBAE39E" w14:textId="77777777" w:rsidR="0019368A" w:rsidRPr="009C74B8" w:rsidRDefault="00204649" w:rsidP="00B90F89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Use of indoor &amp; outdoor environments</w:t>
            </w:r>
          </w:p>
          <w:p w14:paraId="651FED3D" w14:textId="77777777" w:rsidR="00DA7B1F" w:rsidRPr="009C74B8" w:rsidRDefault="00FE4FDE" w:rsidP="00B90F89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Interactive </w:t>
            </w:r>
            <w:r w:rsidR="002D5D54" w:rsidRPr="009C74B8">
              <w:rPr>
                <w:rFonts w:ascii="Cavolini" w:hAnsi="Cavolini" w:cs="Cavolini"/>
                <w:sz w:val="18"/>
                <w:szCs w:val="18"/>
              </w:rPr>
              <w:t>whiteboards are used to promote engagement and to scaffold les</w:t>
            </w:r>
            <w:r w:rsidR="00F90860" w:rsidRPr="009C74B8">
              <w:rPr>
                <w:rFonts w:ascii="Cavolini" w:hAnsi="Cavolini" w:cs="Cavolini"/>
                <w:sz w:val="18"/>
                <w:szCs w:val="18"/>
              </w:rPr>
              <w:t>s</w:t>
            </w:r>
            <w:r w:rsidR="002D5D54" w:rsidRPr="009C74B8">
              <w:rPr>
                <w:rFonts w:ascii="Cavolini" w:hAnsi="Cavolini" w:cs="Cavolini"/>
                <w:sz w:val="18"/>
                <w:szCs w:val="18"/>
              </w:rPr>
              <w:t>ons</w:t>
            </w:r>
          </w:p>
          <w:p w14:paraId="5E4B693D" w14:textId="77777777" w:rsidR="00F90860" w:rsidRDefault="00A06875" w:rsidP="00B90F89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Homework</w:t>
            </w:r>
            <w:r w:rsidR="00FC353A" w:rsidRPr="009C74B8">
              <w:rPr>
                <w:rFonts w:ascii="Cavolini" w:hAnsi="Cavolini" w:cs="Cavolini"/>
                <w:sz w:val="18"/>
                <w:szCs w:val="18"/>
              </w:rPr>
              <w:t xml:space="preserve"> is adapted to meet each individual chi</w:t>
            </w:r>
            <w:r w:rsidR="00F8785E" w:rsidRPr="009C74B8">
              <w:rPr>
                <w:rFonts w:ascii="Cavolini" w:hAnsi="Cavolini" w:cs="Cavolini"/>
                <w:sz w:val="18"/>
                <w:szCs w:val="18"/>
              </w:rPr>
              <w:t xml:space="preserve">ld’s need. </w:t>
            </w:r>
          </w:p>
          <w:p w14:paraId="6619B4C6" w14:textId="2C426BF0" w:rsidR="00644C53" w:rsidRPr="009C74B8" w:rsidRDefault="00644C53" w:rsidP="00B90F89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5782443E" w14:textId="77777777" w:rsidR="0019368A" w:rsidRPr="009C74B8" w:rsidRDefault="00051DBE" w:rsidP="0019368A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lastRenderedPageBreak/>
              <w:t>Whole school behaviour policy</w:t>
            </w:r>
          </w:p>
          <w:p w14:paraId="7AC18B17" w14:textId="62B28FFA" w:rsidR="000D6504" w:rsidRPr="009C74B8" w:rsidRDefault="000D6504" w:rsidP="0019368A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Whole school </w:t>
            </w:r>
            <w:r w:rsidR="000A4307" w:rsidRPr="009C74B8">
              <w:rPr>
                <w:rFonts w:ascii="Cavolini" w:hAnsi="Cavolini" w:cs="Cavolini"/>
                <w:sz w:val="18"/>
                <w:szCs w:val="18"/>
              </w:rPr>
              <w:t>reward system - dojos</w:t>
            </w:r>
          </w:p>
          <w:p w14:paraId="50905738" w14:textId="77777777" w:rsidR="004F6A6A" w:rsidRPr="009C74B8" w:rsidRDefault="007049EB" w:rsidP="0019368A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Support for positive behaviour - </w:t>
            </w:r>
            <w:r w:rsidR="004F6A6A" w:rsidRPr="009C74B8">
              <w:rPr>
                <w:rFonts w:ascii="Cavolini" w:hAnsi="Cavolini" w:cs="Cavolini"/>
                <w:sz w:val="18"/>
                <w:szCs w:val="18"/>
              </w:rPr>
              <w:t xml:space="preserve">Restorative practice </w:t>
            </w:r>
          </w:p>
          <w:p w14:paraId="5EFA2CE7" w14:textId="3E82A01B" w:rsidR="007049EB" w:rsidRPr="009C74B8" w:rsidRDefault="007368B0" w:rsidP="0019368A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presenting behaviour </w:t>
            </w:r>
          </w:p>
          <w:p w14:paraId="52415AE2" w14:textId="4CA7CA92" w:rsidR="007368B0" w:rsidRPr="009C74B8" w:rsidRDefault="005E22AA" w:rsidP="0019368A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 xml:space="preserve">Colour Monsters &amp; </w:t>
            </w:r>
            <w:proofErr w:type="gramStart"/>
            <w:r>
              <w:rPr>
                <w:rFonts w:ascii="Cavolini" w:hAnsi="Cavolini" w:cs="Cavolini"/>
                <w:sz w:val="18"/>
                <w:szCs w:val="18"/>
              </w:rPr>
              <w:t>5 point</w:t>
            </w:r>
            <w:proofErr w:type="gramEnd"/>
            <w:r>
              <w:rPr>
                <w:rFonts w:ascii="Cavolini" w:hAnsi="Cavolini" w:cs="Cavolini"/>
                <w:sz w:val="18"/>
                <w:szCs w:val="18"/>
              </w:rPr>
              <w:t xml:space="preserve"> sc</w:t>
            </w:r>
            <w:r w:rsidR="00C45800">
              <w:rPr>
                <w:rFonts w:ascii="Cavolini" w:hAnsi="Cavolini" w:cs="Cavolini"/>
                <w:sz w:val="18"/>
                <w:szCs w:val="18"/>
              </w:rPr>
              <w:t>ale</w:t>
            </w:r>
            <w:r w:rsidR="007368B0" w:rsidRPr="009C74B8">
              <w:rPr>
                <w:rFonts w:ascii="Cavolini" w:hAnsi="Cavolini" w:cs="Cavolini"/>
                <w:sz w:val="18"/>
                <w:szCs w:val="18"/>
              </w:rPr>
              <w:t xml:space="preserve"> to support </w:t>
            </w:r>
            <w:r w:rsidR="00217A82" w:rsidRPr="009C74B8">
              <w:rPr>
                <w:rFonts w:ascii="Cavolini" w:hAnsi="Cavolini" w:cs="Cavolini"/>
                <w:sz w:val="18"/>
                <w:szCs w:val="18"/>
              </w:rPr>
              <w:t>behaviours &amp; emotions</w:t>
            </w:r>
          </w:p>
          <w:p w14:paraId="45FF3F5F" w14:textId="77777777" w:rsidR="00217A82" w:rsidRPr="009C74B8" w:rsidRDefault="00217A82" w:rsidP="0019368A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Use of buddies </w:t>
            </w:r>
          </w:p>
          <w:p w14:paraId="404EE4AC" w14:textId="77777777" w:rsidR="000D6504" w:rsidRPr="009C74B8" w:rsidRDefault="000D6504" w:rsidP="0019368A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Visual timetables</w:t>
            </w:r>
          </w:p>
          <w:p w14:paraId="0146256D" w14:textId="1B1FBC20" w:rsidR="006436AB" w:rsidRPr="009C74B8" w:rsidRDefault="006436AB" w:rsidP="0019368A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Social stories</w:t>
            </w:r>
            <w:r w:rsidR="001C07CB" w:rsidRPr="009C74B8">
              <w:rPr>
                <w:rFonts w:ascii="Cavolini" w:hAnsi="Cavolini" w:cs="Cavolini"/>
                <w:sz w:val="18"/>
                <w:szCs w:val="18"/>
              </w:rPr>
              <w:t xml:space="preserve"> </w:t>
            </w:r>
          </w:p>
          <w:p w14:paraId="3F1CF289" w14:textId="435299C7" w:rsidR="000D6504" w:rsidRPr="00C45800" w:rsidRDefault="00176A8E" w:rsidP="00C45800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Transitions are planned </w:t>
            </w:r>
            <w:r w:rsidR="000B507C" w:rsidRPr="009C74B8">
              <w:rPr>
                <w:rFonts w:ascii="Cavolini" w:hAnsi="Cavolini" w:cs="Cavolini"/>
                <w:sz w:val="18"/>
                <w:szCs w:val="18"/>
              </w:rPr>
              <w:t xml:space="preserve">and prepared for </w:t>
            </w:r>
          </w:p>
          <w:p w14:paraId="0338EA39" w14:textId="5DD3087E" w:rsidR="00EB4C4D" w:rsidRPr="009C74B8" w:rsidRDefault="003065C2" w:rsidP="0019368A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Access to i</w:t>
            </w:r>
            <w:r w:rsidR="00C45800">
              <w:rPr>
                <w:rFonts w:ascii="Cavolini" w:hAnsi="Cavolini" w:cs="Cavolini"/>
                <w:sz w:val="18"/>
                <w:szCs w:val="18"/>
              </w:rPr>
              <w:t xml:space="preserve">nclusion base </w:t>
            </w:r>
            <w:r w:rsidR="00EB4C4D" w:rsidRPr="009C74B8">
              <w:rPr>
                <w:rFonts w:ascii="Cavolini" w:hAnsi="Cavolini" w:cs="Cavolini"/>
                <w:sz w:val="18"/>
                <w:szCs w:val="18"/>
              </w:rPr>
              <w:t>Starfish</w:t>
            </w:r>
          </w:p>
        </w:tc>
        <w:tc>
          <w:tcPr>
            <w:tcW w:w="3180" w:type="dxa"/>
            <w:shd w:val="clear" w:color="auto" w:fill="FFFFFF" w:themeFill="background1"/>
          </w:tcPr>
          <w:p w14:paraId="44FFCC3C" w14:textId="77777777" w:rsidR="0019368A" w:rsidRPr="009C74B8" w:rsidRDefault="00FF67C4" w:rsidP="0019368A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Disabled toilets in both the main school and Community Building</w:t>
            </w:r>
          </w:p>
          <w:p w14:paraId="46A785A5" w14:textId="77777777" w:rsidR="00FF67C4" w:rsidRPr="009C74B8" w:rsidRDefault="00906D9A" w:rsidP="0019368A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Health Care Plans for medical needs</w:t>
            </w:r>
          </w:p>
          <w:p w14:paraId="3506F207" w14:textId="77777777" w:rsidR="00906D9A" w:rsidRPr="009C74B8" w:rsidRDefault="00906D9A" w:rsidP="0019368A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Medical room</w:t>
            </w:r>
          </w:p>
          <w:p w14:paraId="266CEB25" w14:textId="7E75B408" w:rsidR="00A87530" w:rsidRPr="009C74B8" w:rsidRDefault="003F5ACB" w:rsidP="00A87530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Accessibility plan reviewed </w:t>
            </w:r>
            <w:r w:rsidR="00A87530" w:rsidRPr="009C74B8">
              <w:rPr>
                <w:rFonts w:ascii="Cavolini" w:hAnsi="Cavolini" w:cs="Cavolini"/>
                <w:sz w:val="18"/>
                <w:szCs w:val="18"/>
              </w:rPr>
              <w:t>annually</w:t>
            </w:r>
          </w:p>
          <w:p w14:paraId="000A372E" w14:textId="77777777" w:rsidR="00906D9A" w:rsidRPr="009C74B8" w:rsidRDefault="00906D9A" w:rsidP="0019368A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Access to water in lessons</w:t>
            </w:r>
          </w:p>
          <w:p w14:paraId="77599F10" w14:textId="77777777" w:rsidR="00906D9A" w:rsidRPr="009C74B8" w:rsidRDefault="00906D9A" w:rsidP="0019368A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A range of </w:t>
            </w:r>
            <w:r w:rsidR="00985187" w:rsidRPr="009C74B8">
              <w:rPr>
                <w:rFonts w:ascii="Cavolini" w:hAnsi="Cavolini" w:cs="Cavolini"/>
                <w:sz w:val="18"/>
                <w:szCs w:val="18"/>
              </w:rPr>
              <w:t xml:space="preserve">writing tools/access equipment available: pencil grips, </w:t>
            </w:r>
            <w:r w:rsidR="00A0056D" w:rsidRPr="009C74B8">
              <w:rPr>
                <w:rFonts w:ascii="Cavolini" w:hAnsi="Cavolini" w:cs="Cavolini"/>
                <w:sz w:val="18"/>
                <w:szCs w:val="18"/>
              </w:rPr>
              <w:t xml:space="preserve">wishbone pencils, </w:t>
            </w:r>
            <w:r w:rsidR="008654CA" w:rsidRPr="009C74B8">
              <w:rPr>
                <w:rFonts w:ascii="Cavolini" w:hAnsi="Cavolini" w:cs="Cavolini"/>
                <w:sz w:val="18"/>
                <w:szCs w:val="18"/>
              </w:rPr>
              <w:t xml:space="preserve">writing slopes, </w:t>
            </w:r>
            <w:r w:rsidR="00F76F2D" w:rsidRPr="009C74B8">
              <w:rPr>
                <w:rFonts w:ascii="Cavolini" w:hAnsi="Cavolini" w:cs="Cavolini"/>
                <w:sz w:val="18"/>
                <w:szCs w:val="18"/>
              </w:rPr>
              <w:t>left/right/</w:t>
            </w:r>
            <w:r w:rsidR="001E35A2" w:rsidRPr="009C74B8">
              <w:rPr>
                <w:rFonts w:ascii="Cavolini" w:hAnsi="Cavolini" w:cs="Cavolini"/>
                <w:sz w:val="18"/>
                <w:szCs w:val="18"/>
              </w:rPr>
              <w:t>loop scissors</w:t>
            </w:r>
          </w:p>
          <w:p w14:paraId="091F9FEE" w14:textId="77777777" w:rsidR="00A0056D" w:rsidRPr="009C74B8" w:rsidRDefault="00A0056D" w:rsidP="0019368A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Kickbands</w:t>
            </w:r>
          </w:p>
          <w:p w14:paraId="31A8C01A" w14:textId="77777777" w:rsidR="00A0056D" w:rsidRPr="009C74B8" w:rsidRDefault="001664CE" w:rsidP="0019368A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Wobble cushion</w:t>
            </w:r>
          </w:p>
          <w:p w14:paraId="1D12A404" w14:textId="5EF91B89" w:rsidR="008A24AE" w:rsidRPr="003B41D8" w:rsidRDefault="00222C83" w:rsidP="003B41D8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Weighted </w:t>
            </w:r>
            <w:r w:rsidR="004045A2" w:rsidRPr="009C74B8">
              <w:rPr>
                <w:rFonts w:ascii="Cavolini" w:hAnsi="Cavolini" w:cs="Cavolini"/>
                <w:sz w:val="18"/>
                <w:szCs w:val="18"/>
              </w:rPr>
              <w:t>blankets</w:t>
            </w:r>
          </w:p>
          <w:p w14:paraId="41F1A777" w14:textId="77777777" w:rsidR="001664CE" w:rsidRPr="009C74B8" w:rsidRDefault="001664CE" w:rsidP="0019368A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Ear defenders</w:t>
            </w:r>
          </w:p>
          <w:p w14:paraId="70778433" w14:textId="5021C093" w:rsidR="007E4957" w:rsidRPr="009C74B8" w:rsidRDefault="007E4957" w:rsidP="0019368A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lastRenderedPageBreak/>
              <w:t>Different coloured paper and fonts are used for reading</w:t>
            </w:r>
          </w:p>
          <w:p w14:paraId="67D91914" w14:textId="77777777" w:rsidR="001664CE" w:rsidRPr="009C74B8" w:rsidRDefault="007474CD" w:rsidP="0019368A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Access/special arrangements for internal/external</w:t>
            </w:r>
            <w:r w:rsidR="001B7782" w:rsidRPr="009C74B8">
              <w:rPr>
                <w:rFonts w:ascii="Cavolini" w:hAnsi="Cavolini" w:cs="Cavolini"/>
                <w:sz w:val="18"/>
                <w:szCs w:val="18"/>
              </w:rPr>
              <w:t xml:space="preserve"> learning assessments where needs identified/evidenced</w:t>
            </w:r>
          </w:p>
          <w:p w14:paraId="04316058" w14:textId="410A9B7C" w:rsidR="00A87530" w:rsidRPr="009C74B8" w:rsidRDefault="00E51CC6" w:rsidP="0019368A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After school clubs and trips </w:t>
            </w:r>
            <w:r w:rsidR="006436AB" w:rsidRPr="009C74B8">
              <w:rPr>
                <w:rFonts w:ascii="Cavolini" w:hAnsi="Cavolini" w:cs="Cavolini"/>
                <w:sz w:val="18"/>
                <w:szCs w:val="18"/>
              </w:rPr>
              <w:t>fully include children with SEND</w:t>
            </w:r>
          </w:p>
          <w:p w14:paraId="70CB3098" w14:textId="54661D79" w:rsidR="008B44FE" w:rsidRPr="009C74B8" w:rsidRDefault="005C3822" w:rsidP="008B44FE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>Displays</w:t>
            </w:r>
            <w:r w:rsidR="001C07CB" w:rsidRPr="009C74B8">
              <w:rPr>
                <w:rFonts w:ascii="Cavolini" w:hAnsi="Cavolini" w:cs="Cavolini"/>
                <w:sz w:val="18"/>
                <w:szCs w:val="18"/>
              </w:rPr>
              <w:t xml:space="preserve"> are meaningful and </w:t>
            </w:r>
            <w:r w:rsidR="008B44FE" w:rsidRPr="009C74B8">
              <w:rPr>
                <w:rFonts w:ascii="Cavolini" w:hAnsi="Cavolini" w:cs="Cavolini"/>
                <w:sz w:val="18"/>
                <w:szCs w:val="18"/>
              </w:rPr>
              <w:t>visually accessible to reduce sensory overload</w:t>
            </w:r>
          </w:p>
          <w:p w14:paraId="5CD73A30" w14:textId="28EABA2A" w:rsidR="00F736F3" w:rsidRPr="00F4284D" w:rsidRDefault="005C3822" w:rsidP="00F4284D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9C74B8">
              <w:rPr>
                <w:rFonts w:ascii="Cavolini" w:hAnsi="Cavolini" w:cs="Cavolini"/>
                <w:sz w:val="18"/>
                <w:szCs w:val="18"/>
              </w:rPr>
              <w:t xml:space="preserve">Sensory stimuli </w:t>
            </w:r>
            <w:proofErr w:type="gramStart"/>
            <w:r w:rsidR="00677125" w:rsidRPr="009C74B8">
              <w:rPr>
                <w:rFonts w:ascii="Cavolini" w:hAnsi="Cavolini" w:cs="Cavolini"/>
                <w:sz w:val="18"/>
                <w:szCs w:val="18"/>
              </w:rPr>
              <w:t>is</w:t>
            </w:r>
            <w:proofErr w:type="gramEnd"/>
            <w:r w:rsidR="00677125" w:rsidRPr="009C74B8">
              <w:rPr>
                <w:rFonts w:ascii="Cavolini" w:hAnsi="Cavolini" w:cs="Cavolini"/>
                <w:sz w:val="18"/>
                <w:szCs w:val="18"/>
              </w:rPr>
              <w:t xml:space="preserve"> reduced as and when needed</w:t>
            </w:r>
          </w:p>
          <w:p w14:paraId="25186878" w14:textId="3D948650" w:rsidR="00F736F3" w:rsidRPr="009C74B8" w:rsidRDefault="00BA7ABE" w:rsidP="0019368A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>Inclusion base provision - Starfish</w:t>
            </w:r>
          </w:p>
        </w:tc>
      </w:tr>
    </w:tbl>
    <w:p w14:paraId="4BEB70EC" w14:textId="77777777" w:rsidR="009A16AA" w:rsidRDefault="009A16AA">
      <w:pPr>
        <w:rPr>
          <w:sz w:val="18"/>
          <w:szCs w:val="18"/>
        </w:rPr>
      </w:pPr>
    </w:p>
    <w:p w14:paraId="2A2545AE" w14:textId="77777777" w:rsidR="003B023A" w:rsidRDefault="003B023A">
      <w:pPr>
        <w:rPr>
          <w:sz w:val="18"/>
          <w:szCs w:val="18"/>
        </w:rPr>
      </w:pPr>
    </w:p>
    <w:p w14:paraId="54223B14" w14:textId="77777777" w:rsidR="003B023A" w:rsidRDefault="003B023A">
      <w:pPr>
        <w:rPr>
          <w:sz w:val="18"/>
          <w:szCs w:val="18"/>
        </w:rPr>
      </w:pPr>
    </w:p>
    <w:p w14:paraId="1A90659B" w14:textId="77777777" w:rsidR="00BA7ABE" w:rsidRDefault="00BA7ABE">
      <w:pPr>
        <w:rPr>
          <w:sz w:val="18"/>
          <w:szCs w:val="18"/>
        </w:rPr>
      </w:pPr>
    </w:p>
    <w:p w14:paraId="1EB7E6C9" w14:textId="77777777" w:rsidR="00BA7ABE" w:rsidRDefault="00BA7ABE">
      <w:pPr>
        <w:rPr>
          <w:sz w:val="18"/>
          <w:szCs w:val="18"/>
        </w:rPr>
      </w:pPr>
    </w:p>
    <w:p w14:paraId="14450486" w14:textId="77777777" w:rsidR="003B023A" w:rsidRDefault="003B023A">
      <w:pPr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7"/>
        <w:gridCol w:w="3708"/>
        <w:gridCol w:w="3125"/>
        <w:gridCol w:w="2968"/>
      </w:tblGrid>
      <w:tr w:rsidR="004D6BFA" w14:paraId="784D6060" w14:textId="77777777" w:rsidTr="008249F2">
        <w:tc>
          <w:tcPr>
            <w:tcW w:w="0" w:type="auto"/>
            <w:gridSpan w:val="4"/>
            <w:shd w:val="clear" w:color="auto" w:fill="A5C9EB" w:themeFill="text2" w:themeFillTint="40"/>
          </w:tcPr>
          <w:p w14:paraId="2B65B7EA" w14:textId="0105F1EC" w:rsidR="004D6BFA" w:rsidRPr="004D6BFA" w:rsidRDefault="00A06875" w:rsidP="004D6BFA">
            <w:pPr>
              <w:jc w:val="center"/>
              <w:rPr>
                <w:rFonts w:ascii="Cavolini" w:hAnsi="Cavolini" w:cs="Cavolini"/>
              </w:rPr>
            </w:pPr>
            <w:r>
              <w:rPr>
                <w:rFonts w:ascii="Cavolini" w:hAnsi="Cavolini" w:cs="Cavolini"/>
              </w:rPr>
              <w:lastRenderedPageBreak/>
              <w:t xml:space="preserve">Additional </w:t>
            </w:r>
            <w:r w:rsidR="00612632">
              <w:rPr>
                <w:rFonts w:ascii="Cavolini" w:hAnsi="Cavolini" w:cs="Cavolini"/>
              </w:rPr>
              <w:t xml:space="preserve">Targeted </w:t>
            </w:r>
            <w:r>
              <w:rPr>
                <w:rFonts w:ascii="Cavolini" w:hAnsi="Cavolini" w:cs="Cavolini"/>
              </w:rPr>
              <w:t>Support</w:t>
            </w:r>
          </w:p>
        </w:tc>
      </w:tr>
      <w:tr w:rsidR="00746EDA" w14:paraId="6EA7E15C" w14:textId="77777777" w:rsidTr="008249F2">
        <w:tc>
          <w:tcPr>
            <w:tcW w:w="0" w:type="auto"/>
            <w:gridSpan w:val="4"/>
            <w:shd w:val="clear" w:color="auto" w:fill="DAE9F7" w:themeFill="text2" w:themeFillTint="1A"/>
          </w:tcPr>
          <w:p w14:paraId="43E9DBF6" w14:textId="61674D23" w:rsidR="00746EDA" w:rsidRPr="00F214A5" w:rsidRDefault="003D640D" w:rsidP="004D6BFA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73377F">
              <w:rPr>
                <w:rFonts w:ascii="Cavolini" w:hAnsi="Cavolini" w:cs="Cavolini"/>
                <w:sz w:val="20"/>
                <w:szCs w:val="20"/>
              </w:rPr>
              <w:t xml:space="preserve">Some </w:t>
            </w:r>
            <w:r w:rsidR="00CE6EC7" w:rsidRPr="0073377F">
              <w:rPr>
                <w:rFonts w:ascii="Cavolini" w:hAnsi="Cavolini" w:cs="Cavolini"/>
                <w:sz w:val="20"/>
                <w:szCs w:val="20"/>
              </w:rPr>
              <w:t xml:space="preserve">learners with SEND will require more support than most of their peers. </w:t>
            </w:r>
            <w:r w:rsidR="00564CDC">
              <w:rPr>
                <w:rFonts w:ascii="Cavolini" w:hAnsi="Cavolini" w:cs="Cavolini"/>
                <w:sz w:val="20"/>
                <w:szCs w:val="20"/>
              </w:rPr>
              <w:t>As a school we understand that c</w:t>
            </w:r>
            <w:r w:rsidR="00E90BEA">
              <w:rPr>
                <w:rFonts w:ascii="Cavolini" w:hAnsi="Cavolini" w:cs="Cavolini"/>
                <w:sz w:val="20"/>
                <w:szCs w:val="20"/>
              </w:rPr>
              <w:t>hildren flourish at different times</w:t>
            </w:r>
            <w:r w:rsidR="00564CDC">
              <w:rPr>
                <w:rFonts w:ascii="Cavolini" w:hAnsi="Cavolini" w:cs="Cavolini"/>
                <w:sz w:val="20"/>
                <w:szCs w:val="20"/>
              </w:rPr>
              <w:t xml:space="preserve"> and speeds. </w:t>
            </w:r>
            <w:r w:rsidR="00CE6EC7" w:rsidRPr="0073377F">
              <w:rPr>
                <w:rFonts w:ascii="Cavolini" w:hAnsi="Cavolini" w:cs="Cavolini"/>
                <w:sz w:val="20"/>
                <w:szCs w:val="20"/>
              </w:rPr>
              <w:t xml:space="preserve">This support will be provided </w:t>
            </w:r>
            <w:r w:rsidR="00373C89" w:rsidRPr="0073377F">
              <w:rPr>
                <w:rFonts w:ascii="Cavolini" w:hAnsi="Cavolini" w:cs="Cavolini"/>
                <w:sz w:val="20"/>
                <w:szCs w:val="20"/>
              </w:rPr>
              <w:t xml:space="preserve">in addition to the whole school provision. When </w:t>
            </w:r>
            <w:r w:rsidR="00662CBF" w:rsidRPr="0073377F">
              <w:rPr>
                <w:rFonts w:ascii="Cavolini" w:hAnsi="Cavolini" w:cs="Cavolini"/>
                <w:sz w:val="20"/>
                <w:szCs w:val="20"/>
              </w:rPr>
              <w:t xml:space="preserve">a child is accessing this additional </w:t>
            </w:r>
            <w:r w:rsidR="00CC7DB2" w:rsidRPr="0073377F">
              <w:rPr>
                <w:rFonts w:ascii="Cavolini" w:hAnsi="Cavolini" w:cs="Cavolini"/>
                <w:sz w:val="20"/>
                <w:szCs w:val="20"/>
              </w:rPr>
              <w:t>support,</w:t>
            </w:r>
            <w:r w:rsidR="00662CBF" w:rsidRPr="0073377F">
              <w:rPr>
                <w:rFonts w:ascii="Cavolini" w:hAnsi="Cavolini" w:cs="Cavolini"/>
                <w:sz w:val="20"/>
                <w:szCs w:val="20"/>
              </w:rPr>
              <w:t xml:space="preserve"> </w:t>
            </w:r>
            <w:r w:rsidR="00EB0726">
              <w:rPr>
                <w:rFonts w:ascii="Cavolini" w:hAnsi="Cavolini" w:cs="Cavolini"/>
                <w:sz w:val="20"/>
                <w:szCs w:val="20"/>
              </w:rPr>
              <w:t xml:space="preserve">they will have an identified or will be presenting with </w:t>
            </w:r>
            <w:r w:rsidR="00FE5FF5">
              <w:rPr>
                <w:rFonts w:ascii="Cavolini" w:hAnsi="Cavolini" w:cs="Cavolini"/>
                <w:sz w:val="20"/>
                <w:szCs w:val="20"/>
              </w:rPr>
              <w:t xml:space="preserve">characteristics </w:t>
            </w:r>
            <w:r w:rsidR="00B137C4">
              <w:rPr>
                <w:rFonts w:ascii="Cavolini" w:hAnsi="Cavolini" w:cs="Cavolini"/>
                <w:sz w:val="20"/>
                <w:szCs w:val="20"/>
              </w:rPr>
              <w:t xml:space="preserve">of </w:t>
            </w:r>
            <w:r w:rsidR="00EB0726">
              <w:rPr>
                <w:rFonts w:ascii="Cavolini" w:hAnsi="Cavolini" w:cs="Cavolini"/>
                <w:sz w:val="20"/>
                <w:szCs w:val="20"/>
              </w:rPr>
              <w:t>a</w:t>
            </w:r>
            <w:r w:rsidR="002646D5">
              <w:rPr>
                <w:rFonts w:ascii="Cavolini" w:hAnsi="Cavolini" w:cs="Cavolini"/>
                <w:sz w:val="20"/>
                <w:szCs w:val="20"/>
              </w:rPr>
              <w:t>n</w:t>
            </w:r>
            <w:r w:rsidR="00EB0726">
              <w:rPr>
                <w:rFonts w:ascii="Cavolini" w:hAnsi="Cavolini" w:cs="Cavolini"/>
                <w:sz w:val="20"/>
                <w:szCs w:val="20"/>
              </w:rPr>
              <w:t xml:space="preserve"> identified </w:t>
            </w:r>
            <w:r w:rsidR="000822BB">
              <w:rPr>
                <w:rFonts w:ascii="Cavolini" w:hAnsi="Cavolini" w:cs="Cavolini"/>
                <w:sz w:val="20"/>
                <w:szCs w:val="20"/>
              </w:rPr>
              <w:t xml:space="preserve">special educational need or disability which will fall </w:t>
            </w:r>
            <w:r w:rsidR="002D6F0B">
              <w:rPr>
                <w:rFonts w:ascii="Cavolini" w:hAnsi="Cavolini" w:cs="Cavolini"/>
                <w:sz w:val="20"/>
                <w:szCs w:val="20"/>
              </w:rPr>
              <w:t xml:space="preserve">under one of the four board areas of need set out in the SEND code of practice 2015. </w:t>
            </w:r>
            <w:r w:rsidR="00096A6B">
              <w:rPr>
                <w:rFonts w:ascii="Cavolini" w:hAnsi="Cavolini" w:cs="Cavolini"/>
                <w:sz w:val="20"/>
                <w:szCs w:val="20"/>
              </w:rPr>
              <w:t xml:space="preserve">The Graduated Approach </w:t>
            </w:r>
            <w:r w:rsidR="003B023A">
              <w:rPr>
                <w:rFonts w:ascii="Cavolini" w:hAnsi="Cavolini" w:cs="Cavolini"/>
                <w:sz w:val="20"/>
                <w:szCs w:val="20"/>
              </w:rPr>
              <w:t xml:space="preserve">is </w:t>
            </w:r>
            <w:r w:rsidR="00BC4963">
              <w:rPr>
                <w:rFonts w:ascii="Cavolini" w:hAnsi="Cavolini" w:cs="Cavolini"/>
                <w:sz w:val="20"/>
                <w:szCs w:val="20"/>
              </w:rPr>
              <w:t xml:space="preserve">used to </w:t>
            </w:r>
            <w:r w:rsidR="003B023A">
              <w:rPr>
                <w:rFonts w:ascii="Cavolini" w:hAnsi="Cavolini" w:cs="Cavolini"/>
                <w:sz w:val="20"/>
                <w:szCs w:val="20"/>
              </w:rPr>
              <w:t>evaluate provision and to inform next steps.</w:t>
            </w:r>
            <w:r w:rsidR="00BC4963">
              <w:rPr>
                <w:rFonts w:ascii="Cavolini" w:hAnsi="Cavolini" w:cs="Cavolini"/>
                <w:sz w:val="20"/>
                <w:szCs w:val="20"/>
              </w:rPr>
              <w:t xml:space="preserve"> </w:t>
            </w:r>
            <w:r w:rsidR="00644AC7">
              <w:rPr>
                <w:rFonts w:ascii="Cavolini" w:hAnsi="Cavolini" w:cs="Cavolini"/>
                <w:sz w:val="20"/>
                <w:szCs w:val="20"/>
              </w:rPr>
              <w:t xml:space="preserve">Our school community understands the </w:t>
            </w:r>
            <w:r w:rsidR="0035799B">
              <w:rPr>
                <w:rFonts w:ascii="Cavolini" w:hAnsi="Cavolini" w:cs="Cavolini"/>
                <w:sz w:val="20"/>
                <w:szCs w:val="20"/>
              </w:rPr>
              <w:t xml:space="preserve">concept of </w:t>
            </w:r>
            <w:r w:rsidR="0035799B" w:rsidRPr="005C754A">
              <w:rPr>
                <w:rFonts w:ascii="Cavolini" w:hAnsi="Cavolini" w:cs="Cavolini"/>
                <w:b/>
                <w:bCs/>
                <w:sz w:val="20"/>
                <w:szCs w:val="20"/>
              </w:rPr>
              <w:t>Ubunt</w:t>
            </w:r>
            <w:r w:rsidR="005C754A" w:rsidRPr="005C754A">
              <w:rPr>
                <w:rFonts w:ascii="Cavolini" w:hAnsi="Cavolini" w:cs="Cavolini"/>
                <w:b/>
                <w:bCs/>
                <w:sz w:val="20"/>
                <w:szCs w:val="20"/>
              </w:rPr>
              <w:t>u</w:t>
            </w:r>
            <w:r w:rsidR="005C754A">
              <w:rPr>
                <w:rFonts w:ascii="Cavolini" w:hAnsi="Cavolini" w:cs="Cavolini"/>
                <w:b/>
                <w:bCs/>
                <w:sz w:val="20"/>
                <w:szCs w:val="20"/>
              </w:rPr>
              <w:t xml:space="preserve"> </w:t>
            </w:r>
            <w:r w:rsidR="00F214A5">
              <w:rPr>
                <w:rFonts w:ascii="Cavolini" w:hAnsi="Cavolini" w:cs="Cavolini"/>
                <w:b/>
                <w:bCs/>
                <w:sz w:val="20"/>
                <w:szCs w:val="20"/>
              </w:rPr>
              <w:t>–</w:t>
            </w:r>
            <w:r w:rsidR="005C754A">
              <w:rPr>
                <w:rFonts w:ascii="Cavolini" w:hAnsi="Cavolini" w:cs="Cavolini"/>
                <w:b/>
                <w:bCs/>
                <w:sz w:val="20"/>
                <w:szCs w:val="20"/>
              </w:rPr>
              <w:t xml:space="preserve"> </w:t>
            </w:r>
            <w:r w:rsidR="00F214A5">
              <w:rPr>
                <w:rFonts w:ascii="Cavolini" w:hAnsi="Cavolini" w:cs="Cavolini"/>
                <w:sz w:val="20"/>
                <w:szCs w:val="20"/>
              </w:rPr>
              <w:t>sharing the highs, lows, joy and pain</w:t>
            </w:r>
            <w:r w:rsidR="00995674">
              <w:rPr>
                <w:rFonts w:ascii="Cavolini" w:hAnsi="Cavolini" w:cs="Cavolini"/>
                <w:sz w:val="20"/>
                <w:szCs w:val="20"/>
              </w:rPr>
              <w:t>, twists and turns</w:t>
            </w:r>
            <w:r w:rsidR="00D63809">
              <w:rPr>
                <w:rFonts w:ascii="Cavolini" w:hAnsi="Cavolini" w:cs="Cavolini"/>
                <w:sz w:val="20"/>
                <w:szCs w:val="20"/>
              </w:rPr>
              <w:t xml:space="preserve">, celebrating each other </w:t>
            </w:r>
            <w:proofErr w:type="gramStart"/>
            <w:r w:rsidR="002646D5">
              <w:rPr>
                <w:rFonts w:ascii="Cavolini" w:hAnsi="Cavolini" w:cs="Cavolini"/>
                <w:sz w:val="20"/>
                <w:szCs w:val="20"/>
              </w:rPr>
              <w:t>in order for</w:t>
            </w:r>
            <w:proofErr w:type="gramEnd"/>
            <w:r w:rsidR="002646D5">
              <w:rPr>
                <w:rFonts w:ascii="Cavolini" w:hAnsi="Cavolini" w:cs="Cavolini"/>
                <w:sz w:val="20"/>
                <w:szCs w:val="20"/>
              </w:rPr>
              <w:t xml:space="preserve"> everyone to flourish. </w:t>
            </w:r>
          </w:p>
          <w:p w14:paraId="1BFA5BFE" w14:textId="1B320DED" w:rsidR="003B023A" w:rsidRPr="0073377F" w:rsidRDefault="003B023A" w:rsidP="000F0A26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3B023A">
              <w:rPr>
                <w:rFonts w:ascii="Cavolini" w:hAnsi="Cavolini" w:cs="Cavolini"/>
                <w:noProof/>
                <w:sz w:val="20"/>
                <w:szCs w:val="20"/>
              </w:rPr>
              <w:drawing>
                <wp:inline distT="0" distB="0" distL="0" distR="0" wp14:anchorId="6A4CF631" wp14:editId="3EFE577E">
                  <wp:extent cx="3633545" cy="2124075"/>
                  <wp:effectExtent l="0" t="0" r="5080" b="0"/>
                  <wp:docPr id="20547069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470692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9366" cy="21274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3459" w14:paraId="0587C3D1" w14:textId="14DC94AA" w:rsidTr="00A5319D">
        <w:tc>
          <w:tcPr>
            <w:tcW w:w="4609" w:type="dxa"/>
          </w:tcPr>
          <w:p w14:paraId="4B7730F2" w14:textId="2F6C802D" w:rsidR="00B137C4" w:rsidRDefault="00B137C4" w:rsidP="00B137C4">
            <w:pPr>
              <w:rPr>
                <w:sz w:val="18"/>
                <w:szCs w:val="18"/>
              </w:rPr>
            </w:pPr>
            <w:r w:rsidRPr="0019368A">
              <w:rPr>
                <w:rFonts w:ascii="Cavolini" w:hAnsi="Cavolini" w:cs="Cavolini"/>
                <w:b/>
                <w:bCs/>
                <w:sz w:val="20"/>
                <w:szCs w:val="20"/>
              </w:rPr>
              <w:t>Communication &amp; Interaction</w:t>
            </w:r>
            <w:r w:rsidR="008B0F86">
              <w:rPr>
                <w:rFonts w:ascii="Cavolini" w:hAnsi="Cavolini" w:cs="Cavolini"/>
                <w:b/>
                <w:bCs/>
                <w:sz w:val="20"/>
                <w:szCs w:val="20"/>
              </w:rPr>
              <w:t xml:space="preserve"> </w:t>
            </w:r>
            <w:r w:rsidR="008B0F86" w:rsidRPr="008B0F86">
              <w:rPr>
                <w:rFonts w:ascii="Cavolini" w:hAnsi="Cavolini" w:cs="Cavolini"/>
                <w:sz w:val="20"/>
                <w:szCs w:val="20"/>
              </w:rPr>
              <w:t>(Includes ASD)</w:t>
            </w:r>
          </w:p>
        </w:tc>
        <w:tc>
          <w:tcPr>
            <w:tcW w:w="4002" w:type="dxa"/>
          </w:tcPr>
          <w:p w14:paraId="369D874F" w14:textId="6F3912C6" w:rsidR="00B137C4" w:rsidRDefault="00B137C4" w:rsidP="00B137C4">
            <w:pPr>
              <w:rPr>
                <w:sz w:val="18"/>
                <w:szCs w:val="18"/>
              </w:rPr>
            </w:pPr>
            <w:r w:rsidRPr="0019368A">
              <w:rPr>
                <w:rFonts w:ascii="Cavolini" w:hAnsi="Cavolini" w:cs="Cavolini"/>
                <w:b/>
                <w:bCs/>
                <w:sz w:val="20"/>
                <w:szCs w:val="20"/>
              </w:rPr>
              <w:t>Cognition &amp; Learning</w:t>
            </w:r>
          </w:p>
        </w:tc>
        <w:tc>
          <w:tcPr>
            <w:tcW w:w="2583" w:type="dxa"/>
          </w:tcPr>
          <w:p w14:paraId="545CC1E8" w14:textId="7B922A71" w:rsidR="00B137C4" w:rsidRDefault="00B137C4" w:rsidP="00B137C4">
            <w:pPr>
              <w:rPr>
                <w:sz w:val="18"/>
                <w:szCs w:val="18"/>
              </w:rPr>
            </w:pPr>
            <w:r w:rsidRPr="0019368A">
              <w:rPr>
                <w:rFonts w:ascii="Cavolini" w:hAnsi="Cavolini" w:cs="Cavolini"/>
                <w:b/>
                <w:bCs/>
                <w:sz w:val="20"/>
                <w:szCs w:val="20"/>
              </w:rPr>
              <w:t>Social, Emotion &amp; Mental Health</w:t>
            </w:r>
          </w:p>
        </w:tc>
        <w:tc>
          <w:tcPr>
            <w:tcW w:w="2754" w:type="dxa"/>
          </w:tcPr>
          <w:p w14:paraId="6D40071C" w14:textId="31731C46" w:rsidR="00B137C4" w:rsidRDefault="00B137C4" w:rsidP="00B137C4">
            <w:pPr>
              <w:rPr>
                <w:sz w:val="18"/>
                <w:szCs w:val="18"/>
              </w:rPr>
            </w:pPr>
            <w:r w:rsidRPr="0019368A">
              <w:rPr>
                <w:rFonts w:ascii="Cavolini" w:hAnsi="Cavolini" w:cs="Cavolini"/>
                <w:b/>
                <w:bCs/>
                <w:sz w:val="20"/>
                <w:szCs w:val="20"/>
              </w:rPr>
              <w:t xml:space="preserve">Sensory &amp; Physical </w:t>
            </w:r>
          </w:p>
        </w:tc>
      </w:tr>
      <w:tr w:rsidR="00853459" w:rsidRPr="00B5220C" w14:paraId="6D3E14A2" w14:textId="78C7B86E" w:rsidTr="00A5319D">
        <w:tc>
          <w:tcPr>
            <w:tcW w:w="4609" w:type="dxa"/>
          </w:tcPr>
          <w:p w14:paraId="43B82A79" w14:textId="77777777" w:rsidR="0086603E" w:rsidRPr="00B5220C" w:rsidRDefault="0086603E" w:rsidP="0086603E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All staff trained in Autism Awareness training</w:t>
            </w:r>
          </w:p>
          <w:p w14:paraId="64832433" w14:textId="55EDB997" w:rsidR="004E019D" w:rsidRPr="00B5220C" w:rsidRDefault="008439DA" w:rsidP="0086603E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A multisensory approach to learning</w:t>
            </w:r>
          </w:p>
          <w:p w14:paraId="3E11126D" w14:textId="3BA676E5" w:rsidR="008439DA" w:rsidRPr="00B5220C" w:rsidRDefault="008439DA" w:rsidP="0086603E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Visual support</w:t>
            </w:r>
          </w:p>
          <w:p w14:paraId="34495814" w14:textId="7511EE0E" w:rsidR="00570E76" w:rsidRPr="00B5220C" w:rsidRDefault="00570E76" w:rsidP="00570E76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 xml:space="preserve">Communication support with </w:t>
            </w:r>
            <w:r w:rsidR="002A5943">
              <w:rPr>
                <w:rFonts w:ascii="Cavolini" w:hAnsi="Cavolini" w:cs="Cavolini"/>
                <w:sz w:val="18"/>
                <w:szCs w:val="18"/>
              </w:rPr>
              <w:t xml:space="preserve">use of visuals or objects of reference </w:t>
            </w:r>
          </w:p>
          <w:p w14:paraId="0F6F1321" w14:textId="47FDA17F" w:rsidR="00B17703" w:rsidRPr="00B5220C" w:rsidRDefault="00B17703" w:rsidP="00570E76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Makaton</w:t>
            </w:r>
          </w:p>
          <w:p w14:paraId="455E0278" w14:textId="5F86BD23" w:rsidR="00570E76" w:rsidRPr="00B5220C" w:rsidRDefault="0042313B" w:rsidP="00570E76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Language link groups</w:t>
            </w:r>
          </w:p>
          <w:p w14:paraId="1E924B02" w14:textId="29D0C363" w:rsidR="0042313B" w:rsidRPr="00B5220C" w:rsidRDefault="0042313B" w:rsidP="00570E76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Speech Link interventions</w:t>
            </w:r>
          </w:p>
          <w:p w14:paraId="6C37D41D" w14:textId="04BDB607" w:rsidR="007F2DC6" w:rsidRPr="00B5220C" w:rsidRDefault="007F2DC6" w:rsidP="00570E76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Cued articulation</w:t>
            </w:r>
          </w:p>
          <w:p w14:paraId="65409E2E" w14:textId="1F4A2161" w:rsidR="007F2DC6" w:rsidRPr="00B5220C" w:rsidRDefault="007F2DC6" w:rsidP="00570E76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lastRenderedPageBreak/>
              <w:t>Language programs devised by SALT link therapist</w:t>
            </w:r>
          </w:p>
          <w:p w14:paraId="57367968" w14:textId="77777777" w:rsidR="00F4400D" w:rsidRPr="00B5220C" w:rsidRDefault="00F4400D" w:rsidP="00940EC0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Introduce language through rhyme &amp; song</w:t>
            </w:r>
          </w:p>
          <w:p w14:paraId="2778E0D2" w14:textId="77777777" w:rsidR="00940EC0" w:rsidRPr="00B5220C" w:rsidRDefault="00940EC0" w:rsidP="00940EC0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Social stories/comic books</w:t>
            </w:r>
          </w:p>
          <w:p w14:paraId="7E8B2947" w14:textId="77777777" w:rsidR="001D146C" w:rsidRPr="00B5220C" w:rsidRDefault="00285E7B" w:rsidP="001D146C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Now and next boards</w:t>
            </w:r>
            <w:r w:rsidR="00B11191" w:rsidRPr="00B5220C">
              <w:rPr>
                <w:rFonts w:ascii="Cavolini" w:hAnsi="Cavolini" w:cs="Cavolini"/>
                <w:sz w:val="18"/>
                <w:szCs w:val="18"/>
              </w:rPr>
              <w:t>, sequence strips</w:t>
            </w:r>
          </w:p>
          <w:p w14:paraId="0FD47BAF" w14:textId="77777777" w:rsidR="001D146C" w:rsidRPr="00B5220C" w:rsidRDefault="001D146C" w:rsidP="001D146C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Nurture groups</w:t>
            </w:r>
          </w:p>
          <w:p w14:paraId="357F43BD" w14:textId="771F446B" w:rsidR="001D146C" w:rsidRPr="00B5220C" w:rsidRDefault="001D146C" w:rsidP="001D146C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 xml:space="preserve">Social rules </w:t>
            </w:r>
            <w:r w:rsidR="00BF48C4" w:rsidRPr="00B5220C">
              <w:rPr>
                <w:rFonts w:ascii="Cavolini" w:hAnsi="Cavolini" w:cs="Cavolini"/>
                <w:sz w:val="18"/>
                <w:szCs w:val="18"/>
              </w:rPr>
              <w:t xml:space="preserve">displayed visually and referred to explicitly. </w:t>
            </w:r>
          </w:p>
          <w:p w14:paraId="3673A804" w14:textId="77777777" w:rsidR="001D146C" w:rsidRPr="00B5220C" w:rsidRDefault="009F2FE5" w:rsidP="009F2FE5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Help/exit cards</w:t>
            </w:r>
          </w:p>
          <w:p w14:paraId="2C2A5819" w14:textId="77777777" w:rsidR="00C670E0" w:rsidRPr="00B5220C" w:rsidRDefault="00C670E0" w:rsidP="009F2FE5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 xml:space="preserve">Alternative methods for communicating </w:t>
            </w:r>
            <w:proofErr w:type="spellStart"/>
            <w:r w:rsidRPr="00B5220C">
              <w:rPr>
                <w:rFonts w:ascii="Cavolini" w:hAnsi="Cavolini" w:cs="Cavolini"/>
                <w:sz w:val="18"/>
                <w:szCs w:val="18"/>
              </w:rPr>
              <w:t>e.g</w:t>
            </w:r>
            <w:proofErr w:type="spellEnd"/>
            <w:r w:rsidRPr="00B5220C">
              <w:rPr>
                <w:rFonts w:ascii="Cavolini" w:hAnsi="Cavolini" w:cs="Cavolini"/>
                <w:sz w:val="18"/>
                <w:szCs w:val="18"/>
              </w:rPr>
              <w:t xml:space="preserve"> white boards, </w:t>
            </w:r>
            <w:r w:rsidR="009769E1" w:rsidRPr="00B5220C">
              <w:rPr>
                <w:rFonts w:ascii="Cavolini" w:hAnsi="Cavolini" w:cs="Cavolini"/>
                <w:sz w:val="18"/>
                <w:szCs w:val="18"/>
              </w:rPr>
              <w:t xml:space="preserve">visual aids, </w:t>
            </w:r>
            <w:r w:rsidR="007F2DC6" w:rsidRPr="00B5220C">
              <w:rPr>
                <w:rFonts w:ascii="Cavolini" w:hAnsi="Cavolini" w:cs="Cavolini"/>
                <w:sz w:val="18"/>
                <w:szCs w:val="18"/>
              </w:rPr>
              <w:t>signals or symbols</w:t>
            </w:r>
          </w:p>
          <w:p w14:paraId="4728BB78" w14:textId="51C4CE58" w:rsidR="007F2DC6" w:rsidRPr="00B5220C" w:rsidRDefault="007F2DC6" w:rsidP="00293E26">
            <w:pPr>
              <w:pStyle w:val="ListParagraph"/>
              <w:rPr>
                <w:rFonts w:ascii="Cavolini" w:hAnsi="Cavolini" w:cs="Cavolini"/>
                <w:sz w:val="18"/>
                <w:szCs w:val="18"/>
              </w:rPr>
            </w:pPr>
          </w:p>
        </w:tc>
        <w:tc>
          <w:tcPr>
            <w:tcW w:w="4002" w:type="dxa"/>
          </w:tcPr>
          <w:p w14:paraId="0839CC20" w14:textId="77777777" w:rsidR="00A5319D" w:rsidRPr="00B5220C" w:rsidRDefault="00A5319D" w:rsidP="00A5319D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lastRenderedPageBreak/>
              <w:t>Additional support with phonics</w:t>
            </w:r>
          </w:p>
          <w:p w14:paraId="10B3C830" w14:textId="489ABABA" w:rsidR="00CE0199" w:rsidRPr="00B5220C" w:rsidRDefault="00CE0199" w:rsidP="00A5319D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BRP</w:t>
            </w:r>
          </w:p>
          <w:p w14:paraId="1C9E95BA" w14:textId="03FB7278" w:rsidR="004802AF" w:rsidRPr="00B5220C" w:rsidRDefault="004802AF" w:rsidP="00A5319D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 xml:space="preserve">Use of </w:t>
            </w:r>
            <w:proofErr w:type="gramStart"/>
            <w:r w:rsidRPr="00B5220C">
              <w:rPr>
                <w:rFonts w:ascii="Cavolini" w:hAnsi="Cavolini" w:cs="Cavolini"/>
                <w:sz w:val="18"/>
                <w:szCs w:val="18"/>
              </w:rPr>
              <w:t>work stations</w:t>
            </w:r>
            <w:proofErr w:type="gramEnd"/>
          </w:p>
          <w:p w14:paraId="524A55CB" w14:textId="5EEFF144" w:rsidR="004802AF" w:rsidRPr="00B5220C" w:rsidRDefault="004802AF" w:rsidP="00A5319D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 xml:space="preserve">Creative writing </w:t>
            </w:r>
            <w:r w:rsidR="00046501" w:rsidRPr="00B5220C">
              <w:rPr>
                <w:rFonts w:ascii="Cavolini" w:hAnsi="Cavolini" w:cs="Cavolini"/>
                <w:sz w:val="18"/>
                <w:szCs w:val="18"/>
              </w:rPr>
              <w:t xml:space="preserve">supports: writing frames, </w:t>
            </w:r>
            <w:r w:rsidR="000C73BA" w:rsidRPr="00B5220C">
              <w:rPr>
                <w:rFonts w:ascii="Cavolini" w:hAnsi="Cavolini" w:cs="Cavolini"/>
                <w:sz w:val="18"/>
                <w:szCs w:val="18"/>
              </w:rPr>
              <w:t>story boards</w:t>
            </w:r>
          </w:p>
          <w:p w14:paraId="5DB82F15" w14:textId="721E4156" w:rsidR="00257FE5" w:rsidRPr="00B5220C" w:rsidRDefault="00257FE5" w:rsidP="00A5319D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Timers to structure tasks</w:t>
            </w:r>
          </w:p>
          <w:p w14:paraId="3979CCA6" w14:textId="3E532797" w:rsidR="00257FE5" w:rsidRPr="00B5220C" w:rsidRDefault="00257FE5" w:rsidP="00A5319D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Learning breaks</w:t>
            </w:r>
          </w:p>
          <w:p w14:paraId="40122591" w14:textId="28327C57" w:rsidR="007300A1" w:rsidRPr="00B5220C" w:rsidRDefault="007300A1" w:rsidP="00A5319D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Explicit teaching of inference</w:t>
            </w:r>
          </w:p>
          <w:p w14:paraId="2397C366" w14:textId="507F9013" w:rsidR="007300A1" w:rsidRPr="00B5220C" w:rsidRDefault="007300A1" w:rsidP="00A5319D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Teach touch typing</w:t>
            </w:r>
          </w:p>
          <w:p w14:paraId="142E96CE" w14:textId="2698963F" w:rsidR="007300A1" w:rsidRPr="00B5220C" w:rsidRDefault="00050568" w:rsidP="00A5319D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lastRenderedPageBreak/>
              <w:t>Provide alternative methods of recording</w:t>
            </w:r>
          </w:p>
          <w:p w14:paraId="65A1AAA0" w14:textId="4EDFAC51" w:rsidR="00FF637A" w:rsidRPr="00B5220C" w:rsidRDefault="006B4338" w:rsidP="00A5319D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Differentiated</w:t>
            </w:r>
            <w:r w:rsidR="00991D23" w:rsidRPr="00B5220C">
              <w:rPr>
                <w:rFonts w:ascii="Cavolini" w:hAnsi="Cavolini" w:cs="Cavolini"/>
                <w:sz w:val="18"/>
                <w:szCs w:val="18"/>
              </w:rPr>
              <w:t xml:space="preserve"> </w:t>
            </w:r>
            <w:r w:rsidRPr="00B5220C">
              <w:rPr>
                <w:rFonts w:ascii="Cavolini" w:hAnsi="Cavolini" w:cs="Cavolini"/>
                <w:sz w:val="18"/>
                <w:szCs w:val="18"/>
              </w:rPr>
              <w:t>resources to meet the child where they are at</w:t>
            </w:r>
          </w:p>
          <w:p w14:paraId="2CFFA1A7" w14:textId="61E12C0A" w:rsidR="00C50DD6" w:rsidRPr="00B5220C" w:rsidRDefault="00C50DD6" w:rsidP="00A5319D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Provision of a scribe</w:t>
            </w:r>
          </w:p>
          <w:p w14:paraId="6F1CFA94" w14:textId="27C00A4B" w:rsidR="004709B2" w:rsidRPr="00B5220C" w:rsidRDefault="00483FFC" w:rsidP="00A5319D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Activities to support memory</w:t>
            </w:r>
          </w:p>
          <w:p w14:paraId="5884B342" w14:textId="4CB7CEE8" w:rsidR="008249F2" w:rsidRPr="00C52952" w:rsidRDefault="00C52952" w:rsidP="00C52952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C52952">
              <w:rPr>
                <w:rFonts w:ascii="Cavolini" w:hAnsi="Cavolini" w:cs="Cavolini"/>
                <w:sz w:val="18"/>
                <w:szCs w:val="18"/>
              </w:rPr>
              <w:t>Clicker program used to support writing</w:t>
            </w:r>
          </w:p>
          <w:p w14:paraId="00ACC1F7" w14:textId="77777777" w:rsidR="00C52952" w:rsidRPr="00B5220C" w:rsidRDefault="00C52952">
            <w:pPr>
              <w:rPr>
                <w:rFonts w:ascii="Cavolini" w:hAnsi="Cavolini" w:cs="Cavolini"/>
                <w:sz w:val="18"/>
                <w:szCs w:val="18"/>
              </w:rPr>
            </w:pPr>
          </w:p>
        </w:tc>
        <w:tc>
          <w:tcPr>
            <w:tcW w:w="2583" w:type="dxa"/>
          </w:tcPr>
          <w:p w14:paraId="6DCF32DA" w14:textId="77777777" w:rsidR="007F7305" w:rsidRPr="00B5220C" w:rsidRDefault="00853459" w:rsidP="00A94F9F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lastRenderedPageBreak/>
              <w:t>Allocation of key person</w:t>
            </w:r>
          </w:p>
          <w:p w14:paraId="7E46527F" w14:textId="77777777" w:rsidR="00853459" w:rsidRPr="00B5220C" w:rsidRDefault="00853459" w:rsidP="00853459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Lunch/break time clubs</w:t>
            </w:r>
          </w:p>
          <w:p w14:paraId="1DA53BF2" w14:textId="77777777" w:rsidR="00853459" w:rsidRPr="00B5220C" w:rsidRDefault="002944E6" w:rsidP="00A94F9F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‘Buddy system’</w:t>
            </w:r>
          </w:p>
          <w:p w14:paraId="4387E5D8" w14:textId="77777777" w:rsidR="002944E6" w:rsidRPr="00B5220C" w:rsidRDefault="002944E6" w:rsidP="00A94F9F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Nurture groups</w:t>
            </w:r>
          </w:p>
          <w:p w14:paraId="2C4DE91E" w14:textId="77777777" w:rsidR="00AE54CC" w:rsidRPr="00B5220C" w:rsidRDefault="00AE54CC" w:rsidP="00A94F9F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Mindfulness tasks</w:t>
            </w:r>
          </w:p>
          <w:p w14:paraId="46D567CF" w14:textId="77777777" w:rsidR="00807A6B" w:rsidRPr="00B5220C" w:rsidRDefault="00807A6B" w:rsidP="00A94F9F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Routines and changes communicated in advance</w:t>
            </w:r>
          </w:p>
          <w:p w14:paraId="61006791" w14:textId="77777777" w:rsidR="008C1581" w:rsidRPr="00B5220C" w:rsidRDefault="008C1581" w:rsidP="00A94F9F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Boxall profiling and follow up tasks</w:t>
            </w:r>
          </w:p>
          <w:p w14:paraId="4F0380F9" w14:textId="13DF1F87" w:rsidR="004100C2" w:rsidRPr="00B5220C" w:rsidRDefault="004100C2" w:rsidP="00A94F9F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lastRenderedPageBreak/>
              <w:t>ABC charts</w:t>
            </w:r>
          </w:p>
          <w:p w14:paraId="290E5549" w14:textId="77777777" w:rsidR="00872395" w:rsidRPr="00B5220C" w:rsidRDefault="00872395" w:rsidP="00A94F9F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Risk assessments in place if needed</w:t>
            </w:r>
          </w:p>
          <w:p w14:paraId="597E237F" w14:textId="77777777" w:rsidR="002F63F2" w:rsidRPr="00B5220C" w:rsidRDefault="002F63F2" w:rsidP="00A94F9F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 xml:space="preserve">Safe places available </w:t>
            </w:r>
          </w:p>
          <w:p w14:paraId="7E99CC43" w14:textId="67352291" w:rsidR="004F7644" w:rsidRPr="00B5220C" w:rsidRDefault="004F7644" w:rsidP="00A94F9F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Backward chaining</w:t>
            </w:r>
          </w:p>
        </w:tc>
        <w:tc>
          <w:tcPr>
            <w:tcW w:w="2754" w:type="dxa"/>
          </w:tcPr>
          <w:p w14:paraId="73113D4D" w14:textId="77777777" w:rsidR="007F7305" w:rsidRPr="00B5220C" w:rsidRDefault="007F7305" w:rsidP="007F7305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lastRenderedPageBreak/>
              <w:t>Sensory toolbox</w:t>
            </w:r>
          </w:p>
          <w:p w14:paraId="7769BAE4" w14:textId="77777777" w:rsidR="007F7305" w:rsidRPr="00B5220C" w:rsidRDefault="007F7305" w:rsidP="007F7305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Sensory circuits</w:t>
            </w:r>
          </w:p>
          <w:p w14:paraId="4C64A2CD" w14:textId="5361CDC2" w:rsidR="00DC4E61" w:rsidRPr="00B5220C" w:rsidRDefault="007F7305" w:rsidP="009F7226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Planned transitions times earlier/later</w:t>
            </w:r>
          </w:p>
          <w:p w14:paraId="0B47A368" w14:textId="77777777" w:rsidR="007F7305" w:rsidRPr="00B5220C" w:rsidRDefault="007F7305" w:rsidP="007F7305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proofErr w:type="gramStart"/>
            <w:r w:rsidRPr="00B5220C">
              <w:rPr>
                <w:rFonts w:ascii="Cavolini" w:hAnsi="Cavolini" w:cs="Cavolini"/>
                <w:sz w:val="18"/>
                <w:szCs w:val="18"/>
              </w:rPr>
              <w:t>Pre warning</w:t>
            </w:r>
            <w:proofErr w:type="gramEnd"/>
            <w:r w:rsidRPr="00B5220C">
              <w:rPr>
                <w:rFonts w:ascii="Cavolini" w:hAnsi="Cavolini" w:cs="Cavolini"/>
                <w:sz w:val="18"/>
                <w:szCs w:val="18"/>
              </w:rPr>
              <w:t xml:space="preserve"> of fire drills </w:t>
            </w:r>
          </w:p>
          <w:p w14:paraId="785D24D5" w14:textId="77777777" w:rsidR="006B4338" w:rsidRPr="00B5220C" w:rsidRDefault="006B4338" w:rsidP="007F7305">
            <w:pPr>
              <w:pStyle w:val="ListParagraph"/>
              <w:numPr>
                <w:ilvl w:val="0"/>
                <w:numId w:val="1"/>
              </w:numPr>
              <w:rPr>
                <w:rFonts w:ascii="Cavolini" w:hAnsi="Cavolini" w:cs="Cavolini"/>
                <w:sz w:val="18"/>
                <w:szCs w:val="18"/>
              </w:rPr>
            </w:pPr>
            <w:r w:rsidRPr="00B5220C">
              <w:rPr>
                <w:rFonts w:ascii="Cavolini" w:hAnsi="Cavolini" w:cs="Cavolini"/>
                <w:sz w:val="18"/>
                <w:szCs w:val="18"/>
              </w:rPr>
              <w:t>Fizzy &amp; clever hands</w:t>
            </w:r>
          </w:p>
          <w:p w14:paraId="20FB53B7" w14:textId="10C585B9" w:rsidR="00AE54CC" w:rsidRPr="00B5220C" w:rsidRDefault="00AE54CC" w:rsidP="003E6E49">
            <w:pPr>
              <w:pStyle w:val="ListParagraph"/>
              <w:rPr>
                <w:rFonts w:ascii="Cavolini" w:hAnsi="Cavolini" w:cs="Cavolini"/>
                <w:sz w:val="18"/>
                <w:szCs w:val="18"/>
              </w:rPr>
            </w:pPr>
          </w:p>
        </w:tc>
      </w:tr>
    </w:tbl>
    <w:p w14:paraId="16EBC9E4" w14:textId="77777777" w:rsidR="004D6BFA" w:rsidRPr="00B5220C" w:rsidRDefault="004D6BFA">
      <w:pPr>
        <w:rPr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2D01FF" w:rsidRPr="00B5220C" w14:paraId="1937F418" w14:textId="77777777" w:rsidTr="002D01FF">
        <w:tc>
          <w:tcPr>
            <w:tcW w:w="13948" w:type="dxa"/>
            <w:shd w:val="clear" w:color="auto" w:fill="A5C9EB" w:themeFill="text2" w:themeFillTint="40"/>
          </w:tcPr>
          <w:p w14:paraId="5629B600" w14:textId="24F1F1B6" w:rsidR="002D01FF" w:rsidRPr="00B5220C" w:rsidRDefault="00612632" w:rsidP="002D01FF">
            <w:pPr>
              <w:jc w:val="center"/>
              <w:rPr>
                <w:rFonts w:ascii="Cavolini" w:hAnsi="Cavolini" w:cs="Cavolini"/>
              </w:rPr>
            </w:pPr>
            <w:r w:rsidRPr="00B5220C">
              <w:rPr>
                <w:rFonts w:ascii="Cavolini" w:hAnsi="Cavolini" w:cs="Cavolini"/>
              </w:rPr>
              <w:t xml:space="preserve">Specialised </w:t>
            </w:r>
            <w:r w:rsidR="002D01FF" w:rsidRPr="00B5220C">
              <w:rPr>
                <w:rFonts w:ascii="Cavolini" w:hAnsi="Cavolini" w:cs="Cavolini"/>
              </w:rPr>
              <w:t>Individual support</w:t>
            </w:r>
          </w:p>
        </w:tc>
      </w:tr>
      <w:tr w:rsidR="00542554" w:rsidRPr="00B5220C" w14:paraId="57D507BA" w14:textId="77777777" w:rsidTr="00542554">
        <w:tc>
          <w:tcPr>
            <w:tcW w:w="13948" w:type="dxa"/>
            <w:shd w:val="clear" w:color="auto" w:fill="DAE9F7" w:themeFill="text2" w:themeFillTint="1A"/>
          </w:tcPr>
          <w:p w14:paraId="2D956874" w14:textId="4FBD4F62" w:rsidR="00542554" w:rsidRPr="00B5220C" w:rsidRDefault="000D6E7F" w:rsidP="002D01FF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 w:rsidRPr="00B5220C">
              <w:rPr>
                <w:rFonts w:ascii="Cavolini" w:hAnsi="Cavolini" w:cs="Cavolini"/>
                <w:sz w:val="20"/>
                <w:szCs w:val="20"/>
              </w:rPr>
              <w:t xml:space="preserve">The school </w:t>
            </w:r>
            <w:r w:rsidR="0059165B" w:rsidRPr="00B5220C">
              <w:rPr>
                <w:rFonts w:ascii="Cavolini" w:hAnsi="Cavolini" w:cs="Cavolini"/>
                <w:sz w:val="20"/>
                <w:szCs w:val="20"/>
              </w:rPr>
              <w:t xml:space="preserve">takes a </w:t>
            </w:r>
            <w:proofErr w:type="gramStart"/>
            <w:r w:rsidR="0059165B" w:rsidRPr="00B5220C">
              <w:rPr>
                <w:rFonts w:ascii="Cavolini" w:hAnsi="Cavolini" w:cs="Cavolini"/>
                <w:sz w:val="20"/>
                <w:szCs w:val="20"/>
              </w:rPr>
              <w:t>long term</w:t>
            </w:r>
            <w:proofErr w:type="gramEnd"/>
            <w:r w:rsidR="0059165B" w:rsidRPr="00B5220C">
              <w:rPr>
                <w:rFonts w:ascii="Cavolini" w:hAnsi="Cavolini" w:cs="Cavolini"/>
                <w:sz w:val="20"/>
                <w:szCs w:val="20"/>
              </w:rPr>
              <w:t xml:space="preserve"> </w:t>
            </w:r>
            <w:r w:rsidR="00305617" w:rsidRPr="00B5220C">
              <w:rPr>
                <w:rFonts w:ascii="Cavolini" w:hAnsi="Cavolini" w:cs="Cavolini"/>
                <w:sz w:val="20"/>
                <w:szCs w:val="20"/>
              </w:rPr>
              <w:t>view of each child’s development</w:t>
            </w:r>
            <w:r w:rsidR="00706CCE" w:rsidRPr="00B5220C">
              <w:rPr>
                <w:rFonts w:ascii="Cavolini" w:hAnsi="Cavolini" w:cs="Cavolini"/>
                <w:sz w:val="20"/>
                <w:szCs w:val="20"/>
              </w:rPr>
              <w:t xml:space="preserve">, </w:t>
            </w:r>
            <w:r w:rsidR="0054117E" w:rsidRPr="00B5220C">
              <w:rPr>
                <w:rFonts w:ascii="Cavolini" w:hAnsi="Cavolini" w:cs="Cavolini"/>
                <w:sz w:val="20"/>
                <w:szCs w:val="20"/>
              </w:rPr>
              <w:t>supporting</w:t>
            </w:r>
            <w:r w:rsidR="00063A1B" w:rsidRPr="00B5220C">
              <w:rPr>
                <w:rFonts w:ascii="Cavolini" w:hAnsi="Cavolini" w:cs="Cavolini"/>
                <w:sz w:val="20"/>
                <w:szCs w:val="20"/>
              </w:rPr>
              <w:t xml:space="preserve">, prioritising and celebrating the family. </w:t>
            </w:r>
            <w:r w:rsidR="008810EC" w:rsidRPr="00B5220C">
              <w:rPr>
                <w:rFonts w:ascii="Cavolini" w:hAnsi="Cavolini" w:cs="Cavolini"/>
                <w:sz w:val="20"/>
                <w:szCs w:val="20"/>
              </w:rPr>
              <w:t xml:space="preserve">The school </w:t>
            </w:r>
            <w:r w:rsidR="004F4126" w:rsidRPr="00B5220C">
              <w:rPr>
                <w:rFonts w:ascii="Cavolini" w:hAnsi="Cavolini" w:cs="Cavolini"/>
                <w:sz w:val="20"/>
                <w:szCs w:val="20"/>
              </w:rPr>
              <w:t xml:space="preserve">is well supported by a high range of integrated professional services </w:t>
            </w:r>
            <w:r w:rsidR="001F0DEE" w:rsidRPr="00B5220C">
              <w:rPr>
                <w:rFonts w:ascii="Cavolini" w:hAnsi="Cavolini" w:cs="Cavolini"/>
                <w:sz w:val="20"/>
                <w:szCs w:val="20"/>
              </w:rPr>
              <w:t>to attend to complex individual needs</w:t>
            </w:r>
            <w:r w:rsidR="006D5C39" w:rsidRPr="00B5220C">
              <w:rPr>
                <w:rFonts w:ascii="Cavolini" w:hAnsi="Cavolini" w:cs="Cavolini"/>
                <w:sz w:val="20"/>
                <w:szCs w:val="20"/>
              </w:rPr>
              <w:t xml:space="preserve"> </w:t>
            </w:r>
            <w:proofErr w:type="spellStart"/>
            <w:r w:rsidR="006D5C39" w:rsidRPr="00B5220C">
              <w:rPr>
                <w:rFonts w:ascii="Cavolini" w:hAnsi="Cavolini" w:cs="Cavolini"/>
                <w:sz w:val="20"/>
                <w:szCs w:val="20"/>
              </w:rPr>
              <w:t>e.g</w:t>
            </w:r>
            <w:proofErr w:type="spellEnd"/>
            <w:r w:rsidR="006D5C39" w:rsidRPr="00B5220C">
              <w:rPr>
                <w:rFonts w:ascii="Cavolini" w:hAnsi="Cavolini" w:cs="Cavolini"/>
                <w:sz w:val="20"/>
                <w:szCs w:val="20"/>
              </w:rPr>
              <w:t xml:space="preserve"> STLS, </w:t>
            </w:r>
            <w:r w:rsidR="009131A4" w:rsidRPr="00B5220C">
              <w:rPr>
                <w:rFonts w:ascii="Cavolini" w:hAnsi="Cavolini" w:cs="Cavolini"/>
                <w:sz w:val="20"/>
                <w:szCs w:val="20"/>
              </w:rPr>
              <w:t xml:space="preserve">SALT &amp; The Beacon, to develop </w:t>
            </w:r>
            <w:r w:rsidR="008B4050" w:rsidRPr="00B5220C">
              <w:rPr>
                <w:rFonts w:ascii="Cavolini" w:hAnsi="Cavolini" w:cs="Cavolini"/>
                <w:sz w:val="20"/>
                <w:szCs w:val="20"/>
              </w:rPr>
              <w:t xml:space="preserve">well planned curriculum pathways. </w:t>
            </w:r>
            <w:r w:rsidR="009131A4" w:rsidRPr="00B5220C">
              <w:rPr>
                <w:rFonts w:ascii="Cavolini" w:hAnsi="Cavolini" w:cs="Cavolini"/>
                <w:sz w:val="20"/>
                <w:szCs w:val="20"/>
              </w:rPr>
              <w:t xml:space="preserve"> </w:t>
            </w:r>
          </w:p>
        </w:tc>
      </w:tr>
      <w:tr w:rsidR="002D01FF" w14:paraId="07683127" w14:textId="77777777" w:rsidTr="001F0DEE">
        <w:tc>
          <w:tcPr>
            <w:tcW w:w="13948" w:type="dxa"/>
            <w:shd w:val="clear" w:color="auto" w:fill="FFFFFF" w:themeFill="background1"/>
          </w:tcPr>
          <w:p w14:paraId="152C35C9" w14:textId="2D965C84" w:rsidR="002D01FF" w:rsidRPr="00B5220C" w:rsidRDefault="0047395C">
            <w:pPr>
              <w:rPr>
                <w:rFonts w:ascii="Cavolini" w:hAnsi="Cavolini" w:cs="Cavolini"/>
                <w:sz w:val="20"/>
                <w:szCs w:val="20"/>
              </w:rPr>
            </w:pPr>
            <w:r w:rsidRPr="00B5220C">
              <w:rPr>
                <w:rFonts w:ascii="Cavolini" w:hAnsi="Cavolini" w:cs="Cavolini"/>
                <w:b/>
                <w:bCs/>
                <w:sz w:val="20"/>
                <w:szCs w:val="20"/>
                <w:u w:val="single"/>
              </w:rPr>
              <w:t xml:space="preserve">For EHCP Plans: </w:t>
            </w:r>
            <w:r w:rsidRPr="00B5220C">
              <w:rPr>
                <w:rFonts w:ascii="Cavolini" w:hAnsi="Cavolini" w:cs="Cavolini"/>
                <w:sz w:val="20"/>
                <w:szCs w:val="20"/>
              </w:rPr>
              <w:t xml:space="preserve">These will be </w:t>
            </w:r>
            <w:r w:rsidR="00EC37A8" w:rsidRPr="00B5220C">
              <w:rPr>
                <w:rFonts w:ascii="Cavolini" w:hAnsi="Cavolini" w:cs="Cavolini"/>
                <w:sz w:val="20"/>
                <w:szCs w:val="20"/>
              </w:rPr>
              <w:t xml:space="preserve">reviewed </w:t>
            </w:r>
            <w:r w:rsidR="00221C52" w:rsidRPr="00B5220C">
              <w:rPr>
                <w:rFonts w:ascii="Cavolini" w:hAnsi="Cavolini" w:cs="Cavolini"/>
                <w:sz w:val="20"/>
                <w:szCs w:val="20"/>
              </w:rPr>
              <w:t xml:space="preserve">alongside </w:t>
            </w:r>
            <w:r w:rsidR="00792A63" w:rsidRPr="00B5220C">
              <w:rPr>
                <w:rFonts w:ascii="Cavolini" w:hAnsi="Cavolini" w:cs="Cavolini"/>
                <w:sz w:val="20"/>
                <w:szCs w:val="20"/>
              </w:rPr>
              <w:t xml:space="preserve">families and children </w:t>
            </w:r>
            <w:r w:rsidR="00EC37A8" w:rsidRPr="00B5220C">
              <w:rPr>
                <w:rFonts w:ascii="Cavolini" w:hAnsi="Cavolini" w:cs="Cavolini"/>
                <w:sz w:val="20"/>
                <w:szCs w:val="20"/>
              </w:rPr>
              <w:t>with the child’s Personalised Learning Plan at least three times a year.</w:t>
            </w:r>
            <w:r w:rsidR="003E6E49" w:rsidRPr="00B5220C">
              <w:rPr>
                <w:rFonts w:ascii="Cavolini" w:hAnsi="Cavolini" w:cs="Cavolini"/>
                <w:sz w:val="20"/>
                <w:szCs w:val="20"/>
              </w:rPr>
              <w:t xml:space="preserve"> The EHCP plan will be reviewed annually</w:t>
            </w:r>
            <w:r w:rsidR="00A8574E" w:rsidRPr="00B5220C">
              <w:rPr>
                <w:rFonts w:ascii="Cavolini" w:hAnsi="Cavolini" w:cs="Cavolini"/>
                <w:sz w:val="20"/>
                <w:szCs w:val="20"/>
              </w:rPr>
              <w:t xml:space="preserve"> as per the review documents on KELSI. </w:t>
            </w:r>
          </w:p>
          <w:p w14:paraId="70E86916" w14:textId="52D24364" w:rsidR="00EC37A8" w:rsidRPr="00B5220C" w:rsidRDefault="00221C52">
            <w:pPr>
              <w:rPr>
                <w:rFonts w:ascii="Cavolini" w:hAnsi="Cavolini" w:cs="Cavolini"/>
                <w:sz w:val="20"/>
                <w:szCs w:val="20"/>
              </w:rPr>
            </w:pPr>
            <w:r w:rsidRPr="00B5220C">
              <w:rPr>
                <w:rFonts w:ascii="Cavolini" w:hAnsi="Cavolini" w:cs="Cavolini"/>
                <w:b/>
                <w:bCs/>
                <w:sz w:val="20"/>
                <w:szCs w:val="20"/>
                <w:u w:val="single"/>
              </w:rPr>
              <w:t xml:space="preserve">For High Level Need pupils: </w:t>
            </w:r>
            <w:r w:rsidR="00792A63" w:rsidRPr="00B5220C">
              <w:rPr>
                <w:rFonts w:ascii="Cavolini" w:hAnsi="Cavolini" w:cs="Cavolini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792A63" w:rsidRPr="00B5220C">
              <w:rPr>
                <w:rFonts w:ascii="Cavolini" w:hAnsi="Cavolini" w:cs="Cavolini"/>
                <w:sz w:val="20"/>
                <w:szCs w:val="20"/>
              </w:rPr>
              <w:t xml:space="preserve">Personalised </w:t>
            </w:r>
            <w:r w:rsidR="003E6E49" w:rsidRPr="00B5220C">
              <w:rPr>
                <w:rFonts w:ascii="Cavolini" w:hAnsi="Cavolini" w:cs="Cavolini"/>
                <w:sz w:val="20"/>
                <w:szCs w:val="20"/>
              </w:rPr>
              <w:t>learning plans</w:t>
            </w:r>
            <w:r w:rsidR="00A8574E" w:rsidRPr="00B5220C">
              <w:rPr>
                <w:rFonts w:ascii="Cavolini" w:hAnsi="Cavolini" w:cs="Cavolini"/>
                <w:sz w:val="20"/>
                <w:szCs w:val="20"/>
              </w:rPr>
              <w:t xml:space="preserve"> will be reviewed during </w:t>
            </w:r>
            <w:r w:rsidR="00FC1550" w:rsidRPr="00B5220C">
              <w:rPr>
                <w:rFonts w:ascii="Cavolini" w:hAnsi="Cavolini" w:cs="Cavolini"/>
                <w:sz w:val="20"/>
                <w:szCs w:val="20"/>
              </w:rPr>
              <w:t>parent’s</w:t>
            </w:r>
            <w:r w:rsidR="00A8574E" w:rsidRPr="00B5220C">
              <w:rPr>
                <w:rFonts w:ascii="Cavolini" w:hAnsi="Cavolini" w:cs="Cavolini"/>
                <w:sz w:val="20"/>
                <w:szCs w:val="20"/>
              </w:rPr>
              <w:t xml:space="preserve"> evenings</w:t>
            </w:r>
          </w:p>
          <w:p w14:paraId="129C0B3F" w14:textId="6A5931AB" w:rsidR="00FC1550" w:rsidRPr="00705926" w:rsidRDefault="00705926">
            <w:pPr>
              <w:rPr>
                <w:rFonts w:ascii="Cavolini" w:hAnsi="Cavolini" w:cs="Cavolini"/>
                <w:sz w:val="20"/>
                <w:szCs w:val="20"/>
              </w:rPr>
            </w:pPr>
            <w:r w:rsidRPr="00B5220C">
              <w:rPr>
                <w:rFonts w:ascii="Cavolini" w:hAnsi="Cavolini" w:cs="Cavolini"/>
                <w:b/>
                <w:bCs/>
                <w:sz w:val="20"/>
                <w:szCs w:val="20"/>
                <w:u w:val="single"/>
              </w:rPr>
              <w:t xml:space="preserve">For Behaviour Plan pupils: </w:t>
            </w:r>
            <w:r w:rsidRPr="00B5220C">
              <w:rPr>
                <w:rFonts w:ascii="Cavolini" w:hAnsi="Cavolini" w:cs="Cavolini"/>
                <w:sz w:val="20"/>
                <w:szCs w:val="20"/>
              </w:rPr>
              <w:t xml:space="preserve">Personalised behaviour </w:t>
            </w:r>
            <w:r w:rsidR="003B3CF4" w:rsidRPr="00B5220C">
              <w:rPr>
                <w:rFonts w:ascii="Cavolini" w:hAnsi="Cavolini" w:cs="Cavolini"/>
                <w:sz w:val="20"/>
                <w:szCs w:val="20"/>
              </w:rPr>
              <w:t>plans will be reviewed termly with the Class teacher.</w:t>
            </w:r>
            <w:r w:rsidR="003B3CF4">
              <w:rPr>
                <w:rFonts w:ascii="Cavolini" w:hAnsi="Cavolini" w:cs="Cavolini"/>
                <w:sz w:val="20"/>
                <w:szCs w:val="20"/>
              </w:rPr>
              <w:t xml:space="preserve"> </w:t>
            </w:r>
          </w:p>
        </w:tc>
      </w:tr>
    </w:tbl>
    <w:p w14:paraId="2A243AD1" w14:textId="77777777" w:rsidR="002D01FF" w:rsidRPr="0019368A" w:rsidRDefault="002D01FF">
      <w:pPr>
        <w:rPr>
          <w:sz w:val="18"/>
          <w:szCs w:val="18"/>
        </w:rPr>
      </w:pPr>
    </w:p>
    <w:sectPr w:rsidR="002D01FF" w:rsidRPr="0019368A" w:rsidSect="004374E8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B5E48" w14:textId="77777777" w:rsidR="002F671A" w:rsidRDefault="002F671A" w:rsidP="004374E8">
      <w:pPr>
        <w:spacing w:after="0" w:line="240" w:lineRule="auto"/>
      </w:pPr>
      <w:r>
        <w:separator/>
      </w:r>
    </w:p>
  </w:endnote>
  <w:endnote w:type="continuationSeparator" w:id="0">
    <w:p w14:paraId="7F298263" w14:textId="77777777" w:rsidR="002F671A" w:rsidRDefault="002F671A" w:rsidP="004374E8">
      <w:pPr>
        <w:spacing w:after="0" w:line="240" w:lineRule="auto"/>
      </w:pPr>
      <w:r>
        <w:continuationSeparator/>
      </w:r>
    </w:p>
  </w:endnote>
  <w:endnote w:type="continuationNotice" w:id="1">
    <w:p w14:paraId="0DA254AF" w14:textId="77777777" w:rsidR="002F671A" w:rsidRDefault="002F67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2A242" w14:textId="77777777" w:rsidR="002F671A" w:rsidRDefault="002F671A" w:rsidP="004374E8">
      <w:pPr>
        <w:spacing w:after="0" w:line="240" w:lineRule="auto"/>
      </w:pPr>
      <w:r>
        <w:separator/>
      </w:r>
    </w:p>
  </w:footnote>
  <w:footnote w:type="continuationSeparator" w:id="0">
    <w:p w14:paraId="0CF24503" w14:textId="77777777" w:rsidR="002F671A" w:rsidRDefault="002F671A" w:rsidP="004374E8">
      <w:pPr>
        <w:spacing w:after="0" w:line="240" w:lineRule="auto"/>
      </w:pPr>
      <w:r>
        <w:continuationSeparator/>
      </w:r>
    </w:p>
  </w:footnote>
  <w:footnote w:type="continuationNotice" w:id="1">
    <w:p w14:paraId="64186E75" w14:textId="77777777" w:rsidR="002F671A" w:rsidRDefault="002F671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XSpec="center" w:tblpY="-575"/>
      <w:tblOverlap w:val="never"/>
      <w:tblW w:w="9097" w:type="dxa"/>
      <w:tblCellSpacing w:w="0" w:type="dxa"/>
      <w:shd w:val="clear" w:color="auto" w:fill="5B9BD5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97"/>
    </w:tblGrid>
    <w:tr w:rsidR="004374E8" w:rsidRPr="00E8434C" w14:paraId="31850452" w14:textId="77777777" w:rsidTr="00A72925">
      <w:trPr>
        <w:trHeight w:val="670"/>
        <w:tblCellSpacing w:w="0" w:type="dxa"/>
      </w:trPr>
      <w:tc>
        <w:tcPr>
          <w:tcW w:w="90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5C9EB" w:themeFill="text2" w:themeFillTint="40"/>
          <w:vAlign w:val="center"/>
          <w:hideMark/>
        </w:tcPr>
        <w:p w14:paraId="4935D6FA" w14:textId="16B6FDD4" w:rsidR="004374E8" w:rsidRPr="00E8434C" w:rsidRDefault="004374E8" w:rsidP="004374E8">
          <w:pPr>
            <w:spacing w:after="0" w:line="240" w:lineRule="auto"/>
            <w:jc w:val="center"/>
            <w:rPr>
              <w:rFonts w:ascii="Calibri" w:eastAsia="Times New Roman" w:hAnsi="Calibri" w:cs="Calibri"/>
              <w:b/>
              <w:bCs/>
              <w:color w:val="000000"/>
              <w:sz w:val="28"/>
              <w:szCs w:val="28"/>
              <w:lang w:eastAsia="en-GB"/>
            </w:rPr>
          </w:pPr>
          <w:r w:rsidRPr="00F100B6">
            <w:rPr>
              <w:rFonts w:ascii="Calibri" w:eastAsia="Times New Roman" w:hAnsi="Calibri" w:cs="Calibri"/>
              <w:i/>
              <w:noProof/>
              <w:color w:val="000000"/>
              <w:lang w:eastAsia="en-GB"/>
            </w:rPr>
            <w:drawing>
              <wp:anchor distT="0" distB="0" distL="114300" distR="114300" simplePos="0" relativeHeight="251658242" behindDoc="0" locked="0" layoutInCell="1" allowOverlap="1" wp14:anchorId="57038CEA" wp14:editId="3E41BFA7">
                <wp:simplePos x="0" y="0"/>
                <wp:positionH relativeFrom="column">
                  <wp:posOffset>5290820</wp:posOffset>
                </wp:positionH>
                <wp:positionV relativeFrom="paragraph">
                  <wp:posOffset>19685</wp:posOffset>
                </wp:positionV>
                <wp:extent cx="365760" cy="327660"/>
                <wp:effectExtent l="0" t="0" r="0" b="0"/>
                <wp:wrapNone/>
                <wp:docPr id="1" name="Picture 1" descr="http://www.cliparthut.com/clip-arts/30/catholic-cross-clip-art-30942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8" descr="http://www.cliparthut.com/clip-arts/30/catholic-cross-clip-art-30942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" cy="3276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F100B6">
            <w:rPr>
              <w:rFonts w:ascii="Calibri" w:eastAsia="Times New Roman" w:hAnsi="Calibri" w:cs="Calibri"/>
              <w:i/>
              <w:noProof/>
              <w:color w:val="000000"/>
              <w:lang w:eastAsia="en-GB"/>
            </w:rPr>
            <w:drawing>
              <wp:anchor distT="0" distB="0" distL="114300" distR="114300" simplePos="0" relativeHeight="251658241" behindDoc="0" locked="0" layoutInCell="1" allowOverlap="1" wp14:anchorId="7B6250EA" wp14:editId="05C72CC1">
                <wp:simplePos x="0" y="0"/>
                <wp:positionH relativeFrom="column">
                  <wp:posOffset>158750</wp:posOffset>
                </wp:positionH>
                <wp:positionV relativeFrom="paragraph">
                  <wp:posOffset>41910</wp:posOffset>
                </wp:positionV>
                <wp:extent cx="586740" cy="335280"/>
                <wp:effectExtent l="0" t="0" r="3810" b="7620"/>
                <wp:wrapNone/>
                <wp:docPr id="2" name="Picture 2" descr="F:\New Intake\Christ Church Academy Logo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7" descr="F:\New Intake\Christ Church Academy Logo.jp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6740" cy="335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F100B6">
            <w:rPr>
              <w:rFonts w:ascii="Calibri" w:eastAsia="Times New Roman" w:hAnsi="Calibri" w:cs="Calibri"/>
              <w:i/>
              <w:noProof/>
              <w:color w:val="000000"/>
              <w:lang w:eastAsia="en-GB"/>
            </w:rPr>
            <w:drawing>
              <wp:anchor distT="0" distB="0" distL="114300" distR="114300" simplePos="0" relativeHeight="251658240" behindDoc="0" locked="0" layoutInCell="1" allowOverlap="1" wp14:anchorId="450C9273" wp14:editId="0E5B114F">
                <wp:simplePos x="0" y="0"/>
                <wp:positionH relativeFrom="column">
                  <wp:posOffset>6644640</wp:posOffset>
                </wp:positionH>
                <wp:positionV relativeFrom="paragraph">
                  <wp:posOffset>7969885</wp:posOffset>
                </wp:positionV>
                <wp:extent cx="365760" cy="525780"/>
                <wp:effectExtent l="0" t="0" r="0" b="7620"/>
                <wp:wrapNone/>
                <wp:docPr id="3" name="Picture 3" descr="http://www.cliparthut.com/clip-arts/30/catholic-cross-clip-art-30942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8" descr="http://www.cliparthut.com/clip-arts/30/catholic-cross-clip-art-30942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" cy="5257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F100B6">
            <w:rPr>
              <w:rFonts w:ascii="Calibri" w:eastAsia="Times New Roman" w:hAnsi="Calibri" w:cs="Calibri"/>
              <w:b/>
              <w:bCs/>
              <w:i/>
              <w:color w:val="000000"/>
              <w:lang w:eastAsia="en-GB"/>
            </w:rPr>
            <w:t>Striving to be the best versions of ourselves</w:t>
          </w:r>
          <w:r w:rsidRPr="00F100B6">
            <w:rPr>
              <w:rFonts w:ascii="Calibri" w:eastAsia="Times New Roman" w:hAnsi="Calibri" w:cs="Calibri"/>
              <w:i/>
              <w:color w:val="000000"/>
              <w:lang w:eastAsia="en-GB"/>
            </w:rPr>
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</w:r>
          <w:r>
            <w:rPr>
              <w:rFonts w:ascii="Calibri" w:eastAsia="Times New Roman" w:hAnsi="Calibri" w:cs="Calibri"/>
              <w:b/>
              <w:bCs/>
              <w:color w:val="000000"/>
              <w:sz w:val="28"/>
              <w:szCs w:val="28"/>
              <w:lang w:eastAsia="en-GB"/>
            </w:rPr>
            <w:t xml:space="preserve"> SEND Inclusive Provision at Christ Church </w:t>
          </w:r>
        </w:p>
      </w:tc>
    </w:tr>
  </w:tbl>
  <w:p w14:paraId="5227BCB4" w14:textId="762D7BB2" w:rsidR="004374E8" w:rsidRDefault="004374E8">
    <w:pPr>
      <w:pStyle w:val="Header"/>
    </w:pPr>
  </w:p>
  <w:p w14:paraId="5CEA8F23" w14:textId="77777777" w:rsidR="004374E8" w:rsidRDefault="004374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F1F30"/>
    <w:multiLevelType w:val="hybridMultilevel"/>
    <w:tmpl w:val="5CBAA1A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2083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4E8"/>
    <w:rsid w:val="00046501"/>
    <w:rsid w:val="00050568"/>
    <w:rsid w:val="00051DBE"/>
    <w:rsid w:val="00063A1B"/>
    <w:rsid w:val="000758A5"/>
    <w:rsid w:val="000822BB"/>
    <w:rsid w:val="000915BF"/>
    <w:rsid w:val="00096A6B"/>
    <w:rsid w:val="000A4307"/>
    <w:rsid w:val="000A53A4"/>
    <w:rsid w:val="000B507C"/>
    <w:rsid w:val="000C73BA"/>
    <w:rsid w:val="000D6504"/>
    <w:rsid w:val="000D6E7F"/>
    <w:rsid w:val="000E0699"/>
    <w:rsid w:val="000F0A26"/>
    <w:rsid w:val="00140BCC"/>
    <w:rsid w:val="001664CE"/>
    <w:rsid w:val="001767CA"/>
    <w:rsid w:val="00176A8E"/>
    <w:rsid w:val="0019368A"/>
    <w:rsid w:val="001B7782"/>
    <w:rsid w:val="001B77BA"/>
    <w:rsid w:val="001C07CB"/>
    <w:rsid w:val="001C6B04"/>
    <w:rsid w:val="001D146C"/>
    <w:rsid w:val="001E35A2"/>
    <w:rsid w:val="001F0DEE"/>
    <w:rsid w:val="001F1F4E"/>
    <w:rsid w:val="002016F4"/>
    <w:rsid w:val="00204649"/>
    <w:rsid w:val="00217A82"/>
    <w:rsid w:val="002216C2"/>
    <w:rsid w:val="00221C52"/>
    <w:rsid w:val="00222C83"/>
    <w:rsid w:val="0023180D"/>
    <w:rsid w:val="0025332E"/>
    <w:rsid w:val="00257FE5"/>
    <w:rsid w:val="002646D5"/>
    <w:rsid w:val="00285E7B"/>
    <w:rsid w:val="00293E26"/>
    <w:rsid w:val="002944E6"/>
    <w:rsid w:val="002A5943"/>
    <w:rsid w:val="002C53B3"/>
    <w:rsid w:val="002D01FF"/>
    <w:rsid w:val="002D5D54"/>
    <w:rsid w:val="002D6F0B"/>
    <w:rsid w:val="002F0D48"/>
    <w:rsid w:val="002F63F2"/>
    <w:rsid w:val="002F671A"/>
    <w:rsid w:val="002F7E8B"/>
    <w:rsid w:val="00305617"/>
    <w:rsid w:val="003065C2"/>
    <w:rsid w:val="003154FB"/>
    <w:rsid w:val="00346AC3"/>
    <w:rsid w:val="00351006"/>
    <w:rsid w:val="0035799B"/>
    <w:rsid w:val="00361AB0"/>
    <w:rsid w:val="003702F7"/>
    <w:rsid w:val="00373C89"/>
    <w:rsid w:val="0037610E"/>
    <w:rsid w:val="003B023A"/>
    <w:rsid w:val="003B3CF4"/>
    <w:rsid w:val="003B41D8"/>
    <w:rsid w:val="003C7735"/>
    <w:rsid w:val="003D640D"/>
    <w:rsid w:val="003E6E49"/>
    <w:rsid w:val="003E7F0D"/>
    <w:rsid w:val="003F23E6"/>
    <w:rsid w:val="003F5ACB"/>
    <w:rsid w:val="004045A2"/>
    <w:rsid w:val="004100C2"/>
    <w:rsid w:val="00412498"/>
    <w:rsid w:val="00420056"/>
    <w:rsid w:val="0042313B"/>
    <w:rsid w:val="004374E8"/>
    <w:rsid w:val="0045148C"/>
    <w:rsid w:val="004709B2"/>
    <w:rsid w:val="0047395C"/>
    <w:rsid w:val="004802AF"/>
    <w:rsid w:val="00483FFC"/>
    <w:rsid w:val="004D6BFA"/>
    <w:rsid w:val="004E019D"/>
    <w:rsid w:val="004F4126"/>
    <w:rsid w:val="004F6A6A"/>
    <w:rsid w:val="004F7644"/>
    <w:rsid w:val="0051476B"/>
    <w:rsid w:val="00514770"/>
    <w:rsid w:val="00522C34"/>
    <w:rsid w:val="005304CA"/>
    <w:rsid w:val="0054117E"/>
    <w:rsid w:val="00542554"/>
    <w:rsid w:val="00564CDC"/>
    <w:rsid w:val="00567722"/>
    <w:rsid w:val="00567872"/>
    <w:rsid w:val="00570E76"/>
    <w:rsid w:val="005866C2"/>
    <w:rsid w:val="0059165B"/>
    <w:rsid w:val="005A03B8"/>
    <w:rsid w:val="005A48E8"/>
    <w:rsid w:val="005C3822"/>
    <w:rsid w:val="005C754A"/>
    <w:rsid w:val="005E22AA"/>
    <w:rsid w:val="006039BA"/>
    <w:rsid w:val="006114E0"/>
    <w:rsid w:val="00612632"/>
    <w:rsid w:val="0062571A"/>
    <w:rsid w:val="006436AB"/>
    <w:rsid w:val="00644AC7"/>
    <w:rsid w:val="00644C53"/>
    <w:rsid w:val="00662CBF"/>
    <w:rsid w:val="006746EC"/>
    <w:rsid w:val="00677125"/>
    <w:rsid w:val="006B4338"/>
    <w:rsid w:val="006D5C39"/>
    <w:rsid w:val="006D6D8D"/>
    <w:rsid w:val="007049EB"/>
    <w:rsid w:val="00705926"/>
    <w:rsid w:val="00706CCE"/>
    <w:rsid w:val="007300A1"/>
    <w:rsid w:val="0073377F"/>
    <w:rsid w:val="00735678"/>
    <w:rsid w:val="007368B0"/>
    <w:rsid w:val="00743157"/>
    <w:rsid w:val="00746EDA"/>
    <w:rsid w:val="007474CD"/>
    <w:rsid w:val="00752F2E"/>
    <w:rsid w:val="00792A63"/>
    <w:rsid w:val="007A42E3"/>
    <w:rsid w:val="007E4957"/>
    <w:rsid w:val="007F2DC6"/>
    <w:rsid w:val="007F7305"/>
    <w:rsid w:val="00807A6B"/>
    <w:rsid w:val="008249F2"/>
    <w:rsid w:val="00841257"/>
    <w:rsid w:val="008439DA"/>
    <w:rsid w:val="00853459"/>
    <w:rsid w:val="008654CA"/>
    <w:rsid w:val="0086603E"/>
    <w:rsid w:val="00872395"/>
    <w:rsid w:val="008810EC"/>
    <w:rsid w:val="008A24AE"/>
    <w:rsid w:val="008B0F86"/>
    <w:rsid w:val="008B223C"/>
    <w:rsid w:val="008B4050"/>
    <w:rsid w:val="008B44FE"/>
    <w:rsid w:val="008C1581"/>
    <w:rsid w:val="008C1D36"/>
    <w:rsid w:val="00906D9A"/>
    <w:rsid w:val="00910E2A"/>
    <w:rsid w:val="009131A4"/>
    <w:rsid w:val="00940EC0"/>
    <w:rsid w:val="0097127F"/>
    <w:rsid w:val="009769E1"/>
    <w:rsid w:val="00984B71"/>
    <w:rsid w:val="00985187"/>
    <w:rsid w:val="00990B88"/>
    <w:rsid w:val="00991D23"/>
    <w:rsid w:val="00995674"/>
    <w:rsid w:val="009A16AA"/>
    <w:rsid w:val="009B52E5"/>
    <w:rsid w:val="009C74B8"/>
    <w:rsid w:val="009D21E6"/>
    <w:rsid w:val="009D5CCE"/>
    <w:rsid w:val="009F2FE5"/>
    <w:rsid w:val="009F7226"/>
    <w:rsid w:val="00A0056D"/>
    <w:rsid w:val="00A06875"/>
    <w:rsid w:val="00A12AAE"/>
    <w:rsid w:val="00A257F6"/>
    <w:rsid w:val="00A307ED"/>
    <w:rsid w:val="00A377CB"/>
    <w:rsid w:val="00A440F0"/>
    <w:rsid w:val="00A5319D"/>
    <w:rsid w:val="00A548D6"/>
    <w:rsid w:val="00A72925"/>
    <w:rsid w:val="00A73948"/>
    <w:rsid w:val="00A84801"/>
    <w:rsid w:val="00A8574E"/>
    <w:rsid w:val="00A85A6F"/>
    <w:rsid w:val="00A87530"/>
    <w:rsid w:val="00A94F9F"/>
    <w:rsid w:val="00AC4D4D"/>
    <w:rsid w:val="00AC59C5"/>
    <w:rsid w:val="00AD42B3"/>
    <w:rsid w:val="00AD4EA2"/>
    <w:rsid w:val="00AD77ED"/>
    <w:rsid w:val="00AE54CC"/>
    <w:rsid w:val="00B11191"/>
    <w:rsid w:val="00B137C4"/>
    <w:rsid w:val="00B17703"/>
    <w:rsid w:val="00B209CE"/>
    <w:rsid w:val="00B27888"/>
    <w:rsid w:val="00B31AFD"/>
    <w:rsid w:val="00B433BE"/>
    <w:rsid w:val="00B5220C"/>
    <w:rsid w:val="00B90F89"/>
    <w:rsid w:val="00BA7ABE"/>
    <w:rsid w:val="00BC4963"/>
    <w:rsid w:val="00BE1DF8"/>
    <w:rsid w:val="00BE7136"/>
    <w:rsid w:val="00BF48C4"/>
    <w:rsid w:val="00C04E06"/>
    <w:rsid w:val="00C14391"/>
    <w:rsid w:val="00C21A0C"/>
    <w:rsid w:val="00C4005D"/>
    <w:rsid w:val="00C4513D"/>
    <w:rsid w:val="00C45800"/>
    <w:rsid w:val="00C50DD6"/>
    <w:rsid w:val="00C52952"/>
    <w:rsid w:val="00C670E0"/>
    <w:rsid w:val="00C960E0"/>
    <w:rsid w:val="00CA2876"/>
    <w:rsid w:val="00CA318E"/>
    <w:rsid w:val="00CB4464"/>
    <w:rsid w:val="00CC7DB2"/>
    <w:rsid w:val="00CE0199"/>
    <w:rsid w:val="00CE3144"/>
    <w:rsid w:val="00CE6E48"/>
    <w:rsid w:val="00CE6EC7"/>
    <w:rsid w:val="00CF04AE"/>
    <w:rsid w:val="00D07AE3"/>
    <w:rsid w:val="00D2659B"/>
    <w:rsid w:val="00D413C5"/>
    <w:rsid w:val="00D61AD1"/>
    <w:rsid w:val="00D63809"/>
    <w:rsid w:val="00D873E7"/>
    <w:rsid w:val="00D92B76"/>
    <w:rsid w:val="00DA7B1F"/>
    <w:rsid w:val="00DC4E61"/>
    <w:rsid w:val="00DD4782"/>
    <w:rsid w:val="00E515E0"/>
    <w:rsid w:val="00E51CC6"/>
    <w:rsid w:val="00E82254"/>
    <w:rsid w:val="00E8495D"/>
    <w:rsid w:val="00E90BEA"/>
    <w:rsid w:val="00EB0726"/>
    <w:rsid w:val="00EB4C4D"/>
    <w:rsid w:val="00EB645F"/>
    <w:rsid w:val="00EC37A8"/>
    <w:rsid w:val="00EE57BE"/>
    <w:rsid w:val="00EF460E"/>
    <w:rsid w:val="00F1736F"/>
    <w:rsid w:val="00F214A5"/>
    <w:rsid w:val="00F410A0"/>
    <w:rsid w:val="00F4284D"/>
    <w:rsid w:val="00F4400D"/>
    <w:rsid w:val="00F736F3"/>
    <w:rsid w:val="00F73FD9"/>
    <w:rsid w:val="00F76F2D"/>
    <w:rsid w:val="00F8785E"/>
    <w:rsid w:val="00F90860"/>
    <w:rsid w:val="00FC1550"/>
    <w:rsid w:val="00FC353A"/>
    <w:rsid w:val="00FE207F"/>
    <w:rsid w:val="00FE4FDE"/>
    <w:rsid w:val="00FE5FC9"/>
    <w:rsid w:val="00FE5FF5"/>
    <w:rsid w:val="00FF1979"/>
    <w:rsid w:val="00FF637A"/>
    <w:rsid w:val="00FF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1356B"/>
  <w15:chartTrackingRefBased/>
  <w15:docId w15:val="{BE423292-C4C0-496C-9AC3-162A050DD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74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4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4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4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4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4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4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4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4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4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4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4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4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4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4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4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4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4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4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4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4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4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4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4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4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4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4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4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4E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374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4E8"/>
  </w:style>
  <w:style w:type="paragraph" w:styleId="Footer">
    <w:name w:val="footer"/>
    <w:basedOn w:val="Normal"/>
    <w:link w:val="FooterChar"/>
    <w:uiPriority w:val="99"/>
    <w:unhideWhenUsed/>
    <w:rsid w:val="004374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4E8"/>
  </w:style>
  <w:style w:type="table" w:styleId="TableGrid">
    <w:name w:val="Table Grid"/>
    <w:basedOn w:val="TableNormal"/>
    <w:uiPriority w:val="39"/>
    <w:rsid w:val="00437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6193BEDB9B5E4F9C1EC1B4CF1B61A1" ma:contentTypeVersion="16" ma:contentTypeDescription="Create a new document." ma:contentTypeScope="" ma:versionID="3bf0f2aa852b1d705a1fd7b780d193a5">
  <xsd:schema xmlns:xsd="http://www.w3.org/2001/XMLSchema" xmlns:xs="http://www.w3.org/2001/XMLSchema" xmlns:p="http://schemas.microsoft.com/office/2006/metadata/properties" xmlns:ns2="cbc41591-9267-4297-ba79-93cfd878f091" xmlns:ns3="613d5cdc-9728-47e0-9db9-f111a0432d80" targetNamespace="http://schemas.microsoft.com/office/2006/metadata/properties" ma:root="true" ma:fieldsID="8afd925092c17942455847adfb60eff9" ns2:_="" ns3:_="">
    <xsd:import namespace="cbc41591-9267-4297-ba79-93cfd878f091"/>
    <xsd:import namespace="613d5cdc-9728-47e0-9db9-f111a0432d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c41591-9267-4297-ba79-93cfd878f0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b8d73a3-b8e3-446f-91d6-ba576acf40ec}" ma:internalName="TaxCatchAll" ma:showField="CatchAllData" ma:web="cbc41591-9267-4297-ba79-93cfd878f0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3d5cdc-9728-47e0-9db9-f111a0432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8c86cd-d0dd-4109-a4fe-f42831ca0d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c41591-9267-4297-ba79-93cfd878f091" xsi:nil="true"/>
    <lcf76f155ced4ddcb4097134ff3c332f xmlns="613d5cdc-9728-47e0-9db9-f111a0432d8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3742FF-19EB-46AE-831F-ED5279EF9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c41591-9267-4297-ba79-93cfd878f091"/>
    <ds:schemaRef ds:uri="613d5cdc-9728-47e0-9db9-f111a0432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74D3AB-9772-4057-AEC1-25B2D1C5CE21}">
  <ds:schemaRefs>
    <ds:schemaRef ds:uri="http://schemas.microsoft.com/office/2006/metadata/properties"/>
    <ds:schemaRef ds:uri="http://schemas.microsoft.com/office/infopath/2007/PartnerControls"/>
    <ds:schemaRef ds:uri="cbc41591-9267-4297-ba79-93cfd878f091"/>
    <ds:schemaRef ds:uri="613d5cdc-9728-47e0-9db9-f111a0432d80"/>
  </ds:schemaRefs>
</ds:datastoreItem>
</file>

<file path=customXml/itemProps3.xml><?xml version="1.0" encoding="utf-8"?>
<ds:datastoreItem xmlns:ds="http://schemas.openxmlformats.org/officeDocument/2006/customXml" ds:itemID="{D37988B9-D840-4568-BE27-443C5CF4F9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1060</Words>
  <Characters>6048</Characters>
  <Application>Microsoft Office Word</Application>
  <DocSecurity>0</DocSecurity>
  <Lines>50</Lines>
  <Paragraphs>14</Paragraphs>
  <ScaleCrop>false</ScaleCrop>
  <Company/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Maeve Renard</dc:creator>
  <cp:keywords/>
  <dc:description/>
  <cp:lastModifiedBy>Maeve Renard</cp:lastModifiedBy>
  <cp:revision>2</cp:revision>
  <cp:lastPrinted>2026-09-24T09:18:00Z</cp:lastPrinted>
  <dcterms:created xsi:type="dcterms:W3CDTF">2026-10-02T06:58:00Z</dcterms:created>
  <dcterms:modified xsi:type="dcterms:W3CDTF">2026-10-02T06:58:00Z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0x010100F56193BEDB9B5E4F9C1EC1B4CF1B61A1</vt:lpwstr>
  </property>
  <property fmtid="{D5CDD505-2E9C-101B-9397-08002B2CF9AE}" pid="3" name="MediaServiceImageTags">
    <vt:lpwstr/>
  </property>
</Properties>
</file>