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9E338" w14:textId="77777777" w:rsidR="004A1719" w:rsidRDefault="004A1719" w:rsidP="00D317BA">
      <w:pPr>
        <w:pStyle w:val="3Policytitle"/>
      </w:pPr>
    </w:p>
    <w:p w14:paraId="0D9837CD" w14:textId="42828566" w:rsidR="0062626B" w:rsidRPr="001118BF" w:rsidRDefault="00D317BA" w:rsidP="003D4CEB">
      <w:pPr>
        <w:pStyle w:val="3Policytitle"/>
        <w:jc w:val="center"/>
      </w:pPr>
      <w:r>
        <w:t>Accessibility plan</w:t>
      </w:r>
    </w:p>
    <w:p w14:paraId="23A17DF4" w14:textId="01D63FBD" w:rsidR="0062626B" w:rsidRDefault="0062626B" w:rsidP="00DC4C0F">
      <w:pPr>
        <w:pStyle w:val="1bodycopy10pt"/>
        <w:rPr>
          <w:noProof/>
          <w:color w:val="00CF80"/>
          <w:szCs w:val="20"/>
        </w:rPr>
      </w:pPr>
    </w:p>
    <w:p w14:paraId="0569C240" w14:textId="71807C63" w:rsidR="0062626B" w:rsidRDefault="0062626B" w:rsidP="00DC4C0F">
      <w:pPr>
        <w:pStyle w:val="1bodycopy10pt"/>
        <w:rPr>
          <w:noProof/>
        </w:rPr>
      </w:pPr>
    </w:p>
    <w:p w14:paraId="2755176E" w14:textId="1BBA534A" w:rsidR="0062626B" w:rsidRDefault="003D4CEB" w:rsidP="003D4CEB">
      <w:pPr>
        <w:pStyle w:val="1bodycopy10pt"/>
        <w:jc w:val="center"/>
        <w:rPr>
          <w:noProof/>
        </w:rPr>
      </w:pPr>
      <w:r>
        <w:rPr>
          <w:noProof/>
        </w:rPr>
        <w:drawing>
          <wp:inline distT="0" distB="0" distL="0" distR="0" wp14:anchorId="39ECF5D1" wp14:editId="1D81EE74">
            <wp:extent cx="3319780" cy="2781300"/>
            <wp:effectExtent l="0" t="0" r="0" b="0"/>
            <wp:docPr id="8608120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3362" cy="2784301"/>
                    </a:xfrm>
                    <a:prstGeom prst="rect">
                      <a:avLst/>
                    </a:prstGeom>
                    <a:noFill/>
                  </pic:spPr>
                </pic:pic>
              </a:graphicData>
            </a:graphic>
          </wp:inline>
        </w:drawing>
      </w:r>
    </w:p>
    <w:p w14:paraId="0670AA36" w14:textId="77777777" w:rsidR="0062626B" w:rsidRDefault="0062626B" w:rsidP="00DC4C0F">
      <w:pPr>
        <w:pStyle w:val="1bodycopy10pt"/>
      </w:pPr>
    </w:p>
    <w:p w14:paraId="7935F97C" w14:textId="77777777" w:rsidR="003D4CEB" w:rsidRPr="00C52975" w:rsidRDefault="003D4CEB" w:rsidP="003D4CEB">
      <w:pPr>
        <w:autoSpaceDE w:val="0"/>
        <w:autoSpaceDN w:val="0"/>
        <w:adjustRightInd w:val="0"/>
        <w:jc w:val="center"/>
        <w:rPr>
          <w:rFonts w:eastAsia="Calibri" w:cs="Arial"/>
          <w:i/>
          <w:iCs/>
          <w:color w:val="000000"/>
          <w:sz w:val="32"/>
          <w:szCs w:val="32"/>
        </w:rPr>
      </w:pPr>
      <w:r w:rsidRPr="11987A38">
        <w:rPr>
          <w:rFonts w:eastAsia="Calibri" w:cs="Arial"/>
          <w:b/>
          <w:bCs/>
          <w:i/>
          <w:iCs/>
          <w:color w:val="000000" w:themeColor="text1"/>
          <w:sz w:val="32"/>
          <w:szCs w:val="32"/>
        </w:rPr>
        <w:t>Striving to be the best version of ourselves every day.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366"/>
      </w:tblGrid>
      <w:tr w:rsidR="003D4CEB" w:rsidRPr="00C01E34" w14:paraId="755E1928" w14:textId="77777777" w:rsidTr="00767C26">
        <w:trPr>
          <w:trHeight w:val="2395"/>
        </w:trPr>
        <w:tc>
          <w:tcPr>
            <w:tcW w:w="1271" w:type="dxa"/>
          </w:tcPr>
          <w:p w14:paraId="26B0F113" w14:textId="77777777" w:rsidR="003D4CEB" w:rsidRPr="00C52975" w:rsidRDefault="003D4CEB" w:rsidP="00767C26">
            <w:pPr>
              <w:autoSpaceDE w:val="0"/>
              <w:autoSpaceDN w:val="0"/>
              <w:adjustRightInd w:val="0"/>
              <w:jc w:val="center"/>
              <w:rPr>
                <w:rFonts w:cs="Arial"/>
                <w:b/>
                <w:i/>
                <w:color w:val="000000"/>
                <w:sz w:val="32"/>
                <w:szCs w:val="32"/>
              </w:rPr>
            </w:pPr>
          </w:p>
        </w:tc>
        <w:tc>
          <w:tcPr>
            <w:tcW w:w="6379" w:type="dxa"/>
          </w:tcPr>
          <w:p w14:paraId="6D1D3673" w14:textId="77777777" w:rsidR="003D4CEB" w:rsidRPr="00C52975" w:rsidRDefault="003D4CEB" w:rsidP="00767C26">
            <w:pPr>
              <w:autoSpaceDE w:val="0"/>
              <w:autoSpaceDN w:val="0"/>
              <w:adjustRightInd w:val="0"/>
              <w:jc w:val="center"/>
              <w:rPr>
                <w:rFonts w:cs="Arial"/>
                <w:i/>
                <w:color w:val="000000"/>
                <w:sz w:val="28"/>
                <w:szCs w:val="28"/>
              </w:rPr>
            </w:pPr>
            <w:r w:rsidRPr="00C52975">
              <w:rPr>
                <w:rFonts w:cs="Arial"/>
                <w:i/>
                <w:color w:val="000000"/>
                <w:sz w:val="28"/>
                <w:szCs w:val="28"/>
              </w:rPr>
              <w:t>Inspired by God’s love, we humbly strive to be</w:t>
            </w:r>
          </w:p>
          <w:p w14:paraId="14BEBDBC" w14:textId="77777777" w:rsidR="003D4CEB" w:rsidRPr="00C52975" w:rsidRDefault="003D4CEB" w:rsidP="00767C26">
            <w:pPr>
              <w:autoSpaceDE w:val="0"/>
              <w:autoSpaceDN w:val="0"/>
              <w:adjustRightInd w:val="0"/>
              <w:jc w:val="center"/>
              <w:rPr>
                <w:rFonts w:cs="Arial"/>
                <w:i/>
                <w:color w:val="000000"/>
                <w:sz w:val="28"/>
                <w:szCs w:val="28"/>
              </w:rPr>
            </w:pPr>
            <w:r w:rsidRPr="00C52975">
              <w:rPr>
                <w:rFonts w:cs="Arial"/>
                <w:i/>
                <w:color w:val="000000"/>
                <w:sz w:val="28"/>
                <w:szCs w:val="28"/>
              </w:rPr>
              <w:t>the best version of ourselves every day, in every way.</w:t>
            </w:r>
          </w:p>
          <w:p w14:paraId="748194C2" w14:textId="77777777" w:rsidR="003D4CEB" w:rsidRPr="00C52975" w:rsidRDefault="003D4CEB" w:rsidP="00767C26">
            <w:pPr>
              <w:autoSpaceDE w:val="0"/>
              <w:autoSpaceDN w:val="0"/>
              <w:adjustRightInd w:val="0"/>
              <w:jc w:val="center"/>
              <w:rPr>
                <w:rFonts w:cs="Arial"/>
                <w:i/>
                <w:color w:val="000000"/>
                <w:sz w:val="28"/>
                <w:szCs w:val="28"/>
              </w:rPr>
            </w:pPr>
          </w:p>
          <w:p w14:paraId="2A34D0E9" w14:textId="77777777" w:rsidR="003D4CEB" w:rsidRPr="00C52975" w:rsidRDefault="003D4CEB" w:rsidP="00767C26">
            <w:pPr>
              <w:autoSpaceDE w:val="0"/>
              <w:autoSpaceDN w:val="0"/>
              <w:adjustRightInd w:val="0"/>
              <w:jc w:val="center"/>
              <w:rPr>
                <w:rFonts w:cs="Arial"/>
                <w:i/>
                <w:color w:val="000000"/>
                <w:sz w:val="28"/>
                <w:szCs w:val="28"/>
              </w:rPr>
            </w:pPr>
            <w:r w:rsidRPr="00C52975">
              <w:rPr>
                <w:rFonts w:cs="Arial"/>
                <w:i/>
                <w:color w:val="000000"/>
                <w:sz w:val="28"/>
                <w:szCs w:val="28"/>
              </w:rPr>
              <w:t>We cherish the dignity of each precious person:</w:t>
            </w:r>
          </w:p>
          <w:p w14:paraId="473F4CFE" w14:textId="77777777" w:rsidR="003D4CEB" w:rsidRPr="00C52975" w:rsidRDefault="003D4CEB" w:rsidP="00767C26">
            <w:pPr>
              <w:autoSpaceDE w:val="0"/>
              <w:autoSpaceDN w:val="0"/>
              <w:adjustRightInd w:val="0"/>
              <w:jc w:val="center"/>
              <w:rPr>
                <w:rFonts w:cs="Arial"/>
                <w:i/>
                <w:color w:val="000000"/>
                <w:sz w:val="28"/>
                <w:szCs w:val="28"/>
              </w:rPr>
            </w:pPr>
            <w:proofErr w:type="gramStart"/>
            <w:r w:rsidRPr="00C52975">
              <w:rPr>
                <w:rFonts w:cs="Arial"/>
                <w:i/>
                <w:color w:val="000000"/>
                <w:sz w:val="28"/>
                <w:szCs w:val="28"/>
              </w:rPr>
              <w:t>thankfulness</w:t>
            </w:r>
            <w:proofErr w:type="gramEnd"/>
            <w:r w:rsidRPr="00C52975">
              <w:rPr>
                <w:rFonts w:cs="Arial"/>
                <w:i/>
                <w:color w:val="000000"/>
                <w:sz w:val="28"/>
                <w:szCs w:val="28"/>
              </w:rPr>
              <w:t>, friendship, forgiveness and hope</w:t>
            </w:r>
          </w:p>
          <w:p w14:paraId="627977A6" w14:textId="77777777" w:rsidR="003D4CEB" w:rsidRDefault="003D4CEB" w:rsidP="00767C26">
            <w:pPr>
              <w:autoSpaceDE w:val="0"/>
              <w:autoSpaceDN w:val="0"/>
              <w:adjustRightInd w:val="0"/>
              <w:jc w:val="center"/>
              <w:rPr>
                <w:rFonts w:cs="Arial"/>
                <w:i/>
                <w:color w:val="000000"/>
                <w:sz w:val="28"/>
                <w:szCs w:val="28"/>
              </w:rPr>
            </w:pPr>
            <w:r w:rsidRPr="00C52975">
              <w:rPr>
                <w:rFonts w:cs="Arial"/>
                <w:i/>
                <w:color w:val="000000"/>
                <w:sz w:val="28"/>
                <w:szCs w:val="28"/>
              </w:rPr>
              <w:t>are at the heart of our inclusive community.</w:t>
            </w:r>
          </w:p>
          <w:p w14:paraId="68F0112A" w14:textId="77777777" w:rsidR="003D4CEB" w:rsidRDefault="003D4CEB" w:rsidP="00767C26">
            <w:pPr>
              <w:autoSpaceDE w:val="0"/>
              <w:autoSpaceDN w:val="0"/>
              <w:adjustRightInd w:val="0"/>
              <w:jc w:val="center"/>
              <w:rPr>
                <w:rFonts w:cs="Arial"/>
                <w:i/>
                <w:color w:val="000000"/>
                <w:sz w:val="28"/>
                <w:szCs w:val="28"/>
              </w:rPr>
            </w:pPr>
          </w:p>
          <w:p w14:paraId="5CCF6DBE" w14:textId="77777777" w:rsidR="003D4CEB" w:rsidRPr="00C52975" w:rsidRDefault="003D4CEB" w:rsidP="00767C26">
            <w:pPr>
              <w:autoSpaceDE w:val="0"/>
              <w:autoSpaceDN w:val="0"/>
              <w:adjustRightInd w:val="0"/>
              <w:jc w:val="center"/>
              <w:rPr>
                <w:rFonts w:cs="Arial"/>
                <w:b/>
                <w:i/>
                <w:color w:val="000000"/>
                <w:sz w:val="28"/>
                <w:szCs w:val="28"/>
              </w:rPr>
            </w:pPr>
          </w:p>
        </w:tc>
        <w:tc>
          <w:tcPr>
            <w:tcW w:w="1366" w:type="dxa"/>
          </w:tcPr>
          <w:p w14:paraId="1CB20B09" w14:textId="77777777" w:rsidR="003D4CEB" w:rsidRPr="00C52975" w:rsidRDefault="003D4CEB" w:rsidP="00767C26">
            <w:pPr>
              <w:autoSpaceDE w:val="0"/>
              <w:autoSpaceDN w:val="0"/>
              <w:adjustRightInd w:val="0"/>
              <w:jc w:val="center"/>
              <w:rPr>
                <w:rFonts w:cs="Arial"/>
                <w:b/>
                <w:i/>
                <w:color w:val="000000"/>
                <w:sz w:val="28"/>
                <w:szCs w:val="28"/>
              </w:rPr>
            </w:pPr>
          </w:p>
        </w:tc>
      </w:tr>
    </w:tbl>
    <w:p w14:paraId="640A30E7"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53F2EE84" w14:textId="77777777" w:rsidTr="00CC563E">
        <w:tc>
          <w:tcPr>
            <w:tcW w:w="2586" w:type="dxa"/>
            <w:tcBorders>
              <w:top w:val="nil"/>
              <w:bottom w:val="single" w:sz="18" w:space="0" w:color="FFFFFF"/>
            </w:tcBorders>
            <w:shd w:val="clear" w:color="auto" w:fill="D8DFDE"/>
          </w:tcPr>
          <w:p w14:paraId="7602F23E"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6A143D0A" w14:textId="140C4329" w:rsidR="0062626B" w:rsidRPr="0062626B" w:rsidRDefault="003D4CEB" w:rsidP="0062626B">
            <w:pPr>
              <w:pStyle w:val="1bodycopy11pt"/>
              <w:rPr>
                <w:highlight w:val="yellow"/>
              </w:rPr>
            </w:pPr>
            <w:r w:rsidRPr="003D4CEB">
              <w:t xml:space="preserve">The Governing Body </w:t>
            </w:r>
          </w:p>
        </w:tc>
        <w:tc>
          <w:tcPr>
            <w:tcW w:w="3866" w:type="dxa"/>
            <w:tcBorders>
              <w:top w:val="nil"/>
              <w:bottom w:val="single" w:sz="18" w:space="0" w:color="FFFFFF"/>
            </w:tcBorders>
            <w:shd w:val="clear" w:color="auto" w:fill="D8DFDE"/>
          </w:tcPr>
          <w:p w14:paraId="2576A70A" w14:textId="5E09268D" w:rsidR="0062626B" w:rsidRPr="00DA50A5" w:rsidRDefault="0062626B" w:rsidP="0062626B">
            <w:pPr>
              <w:pStyle w:val="1bodycopy11pt"/>
            </w:pPr>
            <w:r w:rsidRPr="00DA50A5">
              <w:rPr>
                <w:b/>
              </w:rPr>
              <w:t>Date</w:t>
            </w:r>
            <w:r w:rsidRPr="003D4CEB">
              <w:rPr>
                <w:b/>
              </w:rPr>
              <w:t>:</w:t>
            </w:r>
            <w:r w:rsidRPr="003D4CEB">
              <w:t xml:space="preserve"> </w:t>
            </w:r>
          </w:p>
        </w:tc>
      </w:tr>
      <w:tr w:rsidR="0062626B" w:rsidRPr="00DA50A5" w14:paraId="6ACE0E8D" w14:textId="77777777" w:rsidTr="00CC563E">
        <w:tc>
          <w:tcPr>
            <w:tcW w:w="2586" w:type="dxa"/>
            <w:tcBorders>
              <w:top w:val="single" w:sz="18" w:space="0" w:color="FFFFFF"/>
              <w:bottom w:val="single" w:sz="18" w:space="0" w:color="FFFFFF"/>
            </w:tcBorders>
            <w:shd w:val="clear" w:color="auto" w:fill="D8DFDE"/>
          </w:tcPr>
          <w:p w14:paraId="29B52D86"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6A032EA" w14:textId="065DEE0B" w:rsidR="0062626B" w:rsidRPr="003D4CEB" w:rsidRDefault="003D4CEB" w:rsidP="0062626B">
            <w:pPr>
              <w:pStyle w:val="1bodycopy11pt"/>
            </w:pPr>
            <w:r w:rsidRPr="003D4CEB">
              <w:t>10</w:t>
            </w:r>
            <w:r w:rsidRPr="003D4CEB">
              <w:rPr>
                <w:vertAlign w:val="superscript"/>
              </w:rPr>
              <w:t>th</w:t>
            </w:r>
            <w:r w:rsidRPr="003D4CEB">
              <w:t xml:space="preserve"> September 2026</w:t>
            </w:r>
          </w:p>
        </w:tc>
      </w:tr>
      <w:tr w:rsidR="0062626B" w:rsidRPr="00DA50A5" w14:paraId="32539AA0" w14:textId="77777777" w:rsidTr="00CC563E">
        <w:tc>
          <w:tcPr>
            <w:tcW w:w="2586" w:type="dxa"/>
            <w:tcBorders>
              <w:top w:val="single" w:sz="18" w:space="0" w:color="FFFFFF"/>
              <w:bottom w:val="nil"/>
            </w:tcBorders>
            <w:shd w:val="clear" w:color="auto" w:fill="D8DFDE"/>
          </w:tcPr>
          <w:p w14:paraId="7E11255D"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72D36196" w14:textId="78008B8F" w:rsidR="0062626B" w:rsidRPr="003D4CEB" w:rsidRDefault="003D4CEB" w:rsidP="0062626B">
            <w:pPr>
              <w:pStyle w:val="1bodycopy11pt"/>
            </w:pPr>
            <w:r w:rsidRPr="003D4CEB">
              <w:t>10</w:t>
            </w:r>
            <w:r w:rsidRPr="003D4CEB">
              <w:rPr>
                <w:vertAlign w:val="superscript"/>
              </w:rPr>
              <w:t>th</w:t>
            </w:r>
            <w:r w:rsidRPr="003D4CEB">
              <w:t xml:space="preserve"> September 2029</w:t>
            </w:r>
          </w:p>
        </w:tc>
      </w:tr>
    </w:tbl>
    <w:p w14:paraId="4C5FAB97" w14:textId="77777777" w:rsidR="0002254B" w:rsidRDefault="0002254B" w:rsidP="00DC4C0F">
      <w:pPr>
        <w:pStyle w:val="1bodycopy10pt"/>
      </w:pPr>
    </w:p>
    <w:p w14:paraId="0973AA88" w14:textId="35793909" w:rsidR="00D317BA" w:rsidRPr="00F43E96" w:rsidRDefault="00D317BA" w:rsidP="00F43E96">
      <w:pPr>
        <w:spacing w:line="276" w:lineRule="auto"/>
        <w:rPr>
          <w:rFonts w:ascii="Comic Sans MS" w:hAnsi="Comic Sans MS"/>
          <w:b/>
          <w:bCs/>
          <w:szCs w:val="20"/>
        </w:rPr>
      </w:pPr>
      <w:bookmarkStart w:id="0" w:name="_Toc58247234"/>
      <w:r w:rsidRPr="00F43E96">
        <w:rPr>
          <w:rFonts w:ascii="Comic Sans MS" w:hAnsi="Comic Sans MS"/>
          <w:b/>
          <w:bCs/>
          <w:szCs w:val="20"/>
        </w:rPr>
        <w:t>Aims</w:t>
      </w:r>
      <w:bookmarkEnd w:id="0"/>
    </w:p>
    <w:p w14:paraId="3561CC8B" w14:textId="77777777" w:rsidR="00D317BA" w:rsidRPr="00F43E96" w:rsidRDefault="00D317BA" w:rsidP="00F43E96">
      <w:pPr>
        <w:pStyle w:val="1bodycopy10pt"/>
        <w:spacing w:line="276" w:lineRule="auto"/>
        <w:rPr>
          <w:rFonts w:ascii="Comic Sans MS" w:hAnsi="Comic Sans MS"/>
          <w:color w:val="ED7D31"/>
          <w:szCs w:val="20"/>
        </w:rPr>
      </w:pPr>
      <w:r w:rsidRPr="00F43E96">
        <w:rPr>
          <w:rFonts w:ascii="Comic Sans MS" w:hAnsi="Comic Sans MS"/>
          <w:szCs w:val="20"/>
        </w:rPr>
        <w:t>Schools are required under the Equality Act 2010 to have an accessibility plan. The purpose of the plan is to</w:t>
      </w:r>
      <w:r w:rsidRPr="00F43E96">
        <w:rPr>
          <w:rFonts w:ascii="Comic Sans MS" w:hAnsi="Comic Sans MS"/>
          <w:color w:val="000000"/>
          <w:szCs w:val="20"/>
        </w:rPr>
        <w:t>:</w:t>
      </w:r>
    </w:p>
    <w:p w14:paraId="03F0BFA0" w14:textId="77777777" w:rsidR="00D317BA" w:rsidRPr="00F43E96" w:rsidRDefault="00D317BA" w:rsidP="00F43E96">
      <w:pPr>
        <w:pStyle w:val="4Bulletedcopyblue"/>
        <w:spacing w:line="276" w:lineRule="auto"/>
        <w:rPr>
          <w:rFonts w:ascii="Comic Sans MS" w:hAnsi="Comic Sans MS"/>
          <w:lang w:eastAsia="en-GB"/>
        </w:rPr>
      </w:pPr>
      <w:r w:rsidRPr="00F43E96">
        <w:rPr>
          <w:rFonts w:ascii="Comic Sans MS" w:hAnsi="Comic Sans MS"/>
          <w:lang w:eastAsia="en-GB"/>
        </w:rPr>
        <w:t xml:space="preserve"> Increase the extent to which pupils with disabilities can participate in the curriculum</w:t>
      </w:r>
    </w:p>
    <w:p w14:paraId="45F40968" w14:textId="1170C587" w:rsidR="00D317BA" w:rsidRPr="00F43E96" w:rsidRDefault="00D317BA" w:rsidP="00F43E96">
      <w:pPr>
        <w:pStyle w:val="4Bulletedcopyblue"/>
        <w:spacing w:line="276" w:lineRule="auto"/>
        <w:rPr>
          <w:rFonts w:ascii="Comic Sans MS" w:hAnsi="Comic Sans MS"/>
          <w:lang w:eastAsia="en-GB"/>
        </w:rPr>
      </w:pPr>
      <w:r w:rsidRPr="00F43E96">
        <w:rPr>
          <w:rFonts w:ascii="Comic Sans MS" w:hAnsi="Comic Sans MS"/>
          <w:lang w:eastAsia="en-GB"/>
        </w:rPr>
        <w:t xml:space="preserve"> Improve the physical environment of the school to enable pupils with disabilities to take better advantage of education, benefits, facilities and services provided</w:t>
      </w:r>
    </w:p>
    <w:p w14:paraId="3E19C208" w14:textId="47CB7E76" w:rsidR="00D317BA" w:rsidRPr="00F43E96" w:rsidRDefault="00D317BA" w:rsidP="00F43E96">
      <w:pPr>
        <w:pStyle w:val="4Bulletedcopyblue"/>
        <w:spacing w:line="276" w:lineRule="auto"/>
        <w:rPr>
          <w:rFonts w:ascii="Comic Sans MS" w:hAnsi="Comic Sans MS"/>
          <w:lang w:eastAsia="en-GB"/>
        </w:rPr>
      </w:pPr>
      <w:r w:rsidRPr="00F43E96">
        <w:rPr>
          <w:rFonts w:ascii="Comic Sans MS" w:hAnsi="Comic Sans MS"/>
          <w:lang w:eastAsia="en-GB"/>
        </w:rPr>
        <w:t xml:space="preserve"> Improve the availability of accessible information to pupils</w:t>
      </w:r>
      <w:r w:rsidR="002710B8" w:rsidRPr="00F43E96">
        <w:rPr>
          <w:rFonts w:ascii="Comic Sans MS" w:hAnsi="Comic Sans MS"/>
          <w:lang w:eastAsia="en-GB"/>
        </w:rPr>
        <w:t xml:space="preserve"> </w:t>
      </w:r>
      <w:r w:rsidRPr="00F43E96">
        <w:rPr>
          <w:rFonts w:ascii="Comic Sans MS" w:hAnsi="Comic Sans MS"/>
          <w:lang w:eastAsia="en-GB"/>
        </w:rPr>
        <w:t>with disabilities</w:t>
      </w:r>
    </w:p>
    <w:p w14:paraId="147AB05C" w14:textId="77777777" w:rsidR="00CF5C2B" w:rsidRPr="00F43E96" w:rsidRDefault="00D317BA" w:rsidP="00F43E96">
      <w:pPr>
        <w:pStyle w:val="1bodycopy10pt"/>
        <w:spacing w:line="276" w:lineRule="auto"/>
        <w:rPr>
          <w:rFonts w:ascii="Comic Sans MS" w:hAnsi="Comic Sans MS"/>
          <w:szCs w:val="20"/>
          <w:lang w:val="en-GB" w:eastAsia="en-GB"/>
        </w:rPr>
      </w:pPr>
      <w:r w:rsidRPr="00F43E96">
        <w:rPr>
          <w:rFonts w:ascii="Comic Sans MS" w:hAnsi="Comic Sans MS"/>
          <w:szCs w:val="20"/>
        </w:rPr>
        <w:t xml:space="preserve">Our school aims to treat all its pupils </w:t>
      </w:r>
      <w:r w:rsidR="003B1DCD" w:rsidRPr="00F43E96">
        <w:rPr>
          <w:rFonts w:ascii="Comic Sans MS" w:hAnsi="Comic Sans MS"/>
          <w:szCs w:val="20"/>
        </w:rPr>
        <w:t xml:space="preserve">and their families </w:t>
      </w:r>
      <w:r w:rsidRPr="00F43E96">
        <w:rPr>
          <w:rFonts w:ascii="Comic Sans MS" w:hAnsi="Comic Sans MS"/>
          <w:szCs w:val="20"/>
        </w:rPr>
        <w:t xml:space="preserve">fairly and with respect. </w:t>
      </w:r>
      <w:r w:rsidR="00CF5C2B" w:rsidRPr="00F43E96">
        <w:rPr>
          <w:rFonts w:ascii="Comic Sans MS" w:hAnsi="Comic Sans MS"/>
          <w:szCs w:val="20"/>
          <w:lang w:val="en-GB" w:eastAsia="en-GB"/>
        </w:rPr>
        <w:t xml:space="preserve">This includes supporting the needs of families of young carers, by making sure the school is accessible and welcoming to parents/carers with disabilities and/or </w:t>
      </w:r>
      <w:proofErr w:type="gramStart"/>
      <w:r w:rsidR="00CF5C2B" w:rsidRPr="00F43E96">
        <w:rPr>
          <w:rFonts w:ascii="Comic Sans MS" w:hAnsi="Comic Sans MS"/>
          <w:szCs w:val="20"/>
          <w:lang w:val="en-GB" w:eastAsia="en-GB"/>
        </w:rPr>
        <w:t>illness, and</w:t>
      </w:r>
      <w:proofErr w:type="gramEnd"/>
      <w:r w:rsidR="00CF5C2B" w:rsidRPr="00F43E96">
        <w:rPr>
          <w:rFonts w:ascii="Comic Sans MS" w:hAnsi="Comic Sans MS"/>
          <w:szCs w:val="20"/>
          <w:lang w:val="en-GB" w:eastAsia="en-GB"/>
        </w:rPr>
        <w:t xml:space="preserve"> removing any barriers to communication. </w:t>
      </w:r>
    </w:p>
    <w:p w14:paraId="0E503D5D" w14:textId="27ECBF4D" w:rsidR="003D4CEB" w:rsidRPr="00F43E96" w:rsidRDefault="003D4CEB" w:rsidP="00F43E96">
      <w:pPr>
        <w:pStyle w:val="1bodycopy10pt"/>
        <w:spacing w:line="276" w:lineRule="auto"/>
        <w:rPr>
          <w:rFonts w:ascii="Comic Sans MS" w:hAnsi="Comic Sans MS"/>
          <w:szCs w:val="20"/>
          <w:lang w:val="en-GB" w:eastAsia="en-GB"/>
        </w:rPr>
      </w:pPr>
      <w:r w:rsidRPr="00F43E96">
        <w:rPr>
          <w:rFonts w:ascii="Comic Sans MS" w:hAnsi="Comic Sans MS"/>
          <w:szCs w:val="20"/>
          <w:lang w:eastAsia="en-GB"/>
        </w:rPr>
        <w:t xml:space="preserve">At Christ Church CEP Academy, we aim to treat all pupils fairly with dignity and respect. This involves providing access and opportunities for all pupils without discrimination of any kind. We are committed to working towards providing a fully accessible environment which values and includes all pupils, staff, parents and visitors regardless of their education, physical, sensory, social, spiritual, emotional and cultural needs. We are further committed to challenging attitudes about disability and accessibility and to develop a culture of awareness, tolerance, inclusion and </w:t>
      </w:r>
      <w:proofErr w:type="gramStart"/>
      <w:r w:rsidRPr="00F43E96">
        <w:rPr>
          <w:rFonts w:ascii="Comic Sans MS" w:hAnsi="Comic Sans MS"/>
          <w:szCs w:val="20"/>
          <w:lang w:eastAsia="en-GB"/>
        </w:rPr>
        <w:t>celebrate</w:t>
      </w:r>
      <w:proofErr w:type="gramEnd"/>
      <w:r w:rsidRPr="00F43E96">
        <w:rPr>
          <w:rFonts w:ascii="Comic Sans MS" w:hAnsi="Comic Sans MS"/>
          <w:szCs w:val="20"/>
          <w:lang w:eastAsia="en-GB"/>
        </w:rPr>
        <w:t xml:space="preserve"> diversity.</w:t>
      </w:r>
    </w:p>
    <w:p w14:paraId="43330F00" w14:textId="77777777" w:rsidR="00D317BA" w:rsidRPr="00F43E96" w:rsidRDefault="00D317BA" w:rsidP="00F43E96">
      <w:pPr>
        <w:pStyle w:val="1bodycopy10pt"/>
        <w:spacing w:line="276" w:lineRule="auto"/>
        <w:rPr>
          <w:rFonts w:ascii="Comic Sans MS" w:hAnsi="Comic Sans MS"/>
          <w:szCs w:val="20"/>
        </w:rPr>
      </w:pPr>
      <w:r w:rsidRPr="00F43E96">
        <w:rPr>
          <w:rFonts w:ascii="Comic Sans MS" w:hAnsi="Comic Sans MS"/>
          <w:szCs w:val="20"/>
        </w:rPr>
        <w:t>The plan will be made available online on the school website, and paper copies are available upon request.</w:t>
      </w:r>
    </w:p>
    <w:p w14:paraId="18D3548F" w14:textId="77777777" w:rsidR="00D317BA" w:rsidRPr="00F43E96" w:rsidRDefault="00D317BA" w:rsidP="00F43E96">
      <w:pPr>
        <w:pStyle w:val="1bodycopy10pt"/>
        <w:spacing w:line="276" w:lineRule="auto"/>
        <w:rPr>
          <w:rFonts w:ascii="Comic Sans MS" w:hAnsi="Comic Sans MS"/>
          <w:szCs w:val="20"/>
        </w:rPr>
      </w:pPr>
      <w:r w:rsidRPr="00F43E96">
        <w:rPr>
          <w:rFonts w:ascii="Comic Sans MS" w:hAnsi="Comic Sans MS"/>
          <w:szCs w:val="20"/>
        </w:rPr>
        <w:t>Our school is also committed to ensuring staff are trained in equality issues with reference to the Equality Act 2010, including understanding disability issues.</w:t>
      </w:r>
    </w:p>
    <w:p w14:paraId="7E5FB874" w14:textId="77777777" w:rsidR="00D317BA" w:rsidRPr="00F43E96" w:rsidRDefault="00D317BA" w:rsidP="00F43E96">
      <w:pPr>
        <w:pStyle w:val="1bodycopy10pt"/>
        <w:spacing w:line="276" w:lineRule="auto"/>
        <w:rPr>
          <w:rFonts w:ascii="Comic Sans MS" w:hAnsi="Comic Sans MS"/>
          <w:szCs w:val="20"/>
        </w:rPr>
      </w:pPr>
      <w:r w:rsidRPr="00F43E96">
        <w:rPr>
          <w:rFonts w:ascii="Comic Sans MS" w:hAnsi="Comic Sans MS"/>
          <w:szCs w:val="20"/>
        </w:rPr>
        <w:t>The school supports any available partnerships to develop and implement the plan.</w:t>
      </w:r>
    </w:p>
    <w:p w14:paraId="233EF8B0" w14:textId="77777777" w:rsidR="00D317BA" w:rsidRPr="00F43E96" w:rsidRDefault="00D317BA" w:rsidP="00F43E96">
      <w:pPr>
        <w:pStyle w:val="1bodycopy10pt"/>
        <w:spacing w:line="276" w:lineRule="auto"/>
        <w:rPr>
          <w:rFonts w:ascii="Comic Sans MS" w:hAnsi="Comic Sans MS"/>
          <w:szCs w:val="20"/>
        </w:rPr>
      </w:pPr>
      <w:r w:rsidRPr="00F43E96">
        <w:rPr>
          <w:rFonts w:ascii="Comic Sans MS" w:hAnsi="Comic Sans MS"/>
          <w:szCs w:val="20"/>
        </w:rPr>
        <w:t>Our school’s complaints procedure covers the accessibility plan. If you have any concerns relating to accessibility in school, the complaints procedure sets out the process for raising these concerns.</w:t>
      </w:r>
    </w:p>
    <w:p w14:paraId="41D7323B" w14:textId="73756719" w:rsidR="00D317BA" w:rsidRPr="00F43E96" w:rsidRDefault="00D317BA" w:rsidP="00F43E96">
      <w:pPr>
        <w:pStyle w:val="1bodycopy10pt"/>
        <w:spacing w:line="276" w:lineRule="auto"/>
        <w:rPr>
          <w:rFonts w:ascii="Comic Sans MS" w:hAnsi="Comic Sans MS"/>
          <w:color w:val="000000"/>
          <w:szCs w:val="20"/>
        </w:rPr>
      </w:pPr>
      <w:r w:rsidRPr="00F43E96">
        <w:rPr>
          <w:rFonts w:ascii="Comic Sans MS" w:hAnsi="Comic Sans MS"/>
          <w:szCs w:val="20"/>
        </w:rPr>
        <w:t xml:space="preserve">We have included a range of stakeholders in the development of this accessibility plan, </w:t>
      </w:r>
      <w:proofErr w:type="gramStart"/>
      <w:r w:rsidRPr="00F43E96">
        <w:rPr>
          <w:rFonts w:ascii="Comic Sans MS" w:hAnsi="Comic Sans MS"/>
          <w:szCs w:val="20"/>
        </w:rPr>
        <w:t>including</w:t>
      </w:r>
      <w:r w:rsidR="00F43E96" w:rsidRPr="00F43E96">
        <w:rPr>
          <w:rFonts w:ascii="Comic Sans MS" w:hAnsi="Comic Sans MS"/>
          <w:color w:val="ED7D31"/>
          <w:szCs w:val="20"/>
        </w:rPr>
        <w:t xml:space="preserve"> </w:t>
      </w:r>
      <w:r w:rsidRPr="00F43E96">
        <w:rPr>
          <w:rFonts w:ascii="Comic Sans MS" w:hAnsi="Comic Sans MS"/>
          <w:szCs w:val="20"/>
        </w:rPr>
        <w:t xml:space="preserve"> pupils</w:t>
      </w:r>
      <w:proofErr w:type="gramEnd"/>
      <w:r w:rsidRPr="00F43E96">
        <w:rPr>
          <w:rFonts w:ascii="Comic Sans MS" w:hAnsi="Comic Sans MS"/>
          <w:szCs w:val="20"/>
        </w:rPr>
        <w:t>, parents</w:t>
      </w:r>
      <w:r w:rsidR="008E4D8A" w:rsidRPr="00F43E96">
        <w:rPr>
          <w:rFonts w:ascii="Comic Sans MS" w:hAnsi="Comic Sans MS"/>
          <w:szCs w:val="20"/>
        </w:rPr>
        <w:t>/carers</w:t>
      </w:r>
      <w:r w:rsidRPr="00F43E96">
        <w:rPr>
          <w:rFonts w:ascii="Comic Sans MS" w:hAnsi="Comic Sans MS"/>
          <w:szCs w:val="20"/>
        </w:rPr>
        <w:t>, staff and governors of the school</w:t>
      </w:r>
      <w:r w:rsidRPr="00F43E96">
        <w:rPr>
          <w:rFonts w:ascii="Comic Sans MS" w:hAnsi="Comic Sans MS"/>
          <w:color w:val="000000"/>
          <w:szCs w:val="20"/>
        </w:rPr>
        <w:t>.</w:t>
      </w:r>
    </w:p>
    <w:p w14:paraId="60293CA6" w14:textId="77777777" w:rsidR="00F43E96" w:rsidRPr="00F43E96" w:rsidRDefault="00F43E96" w:rsidP="00F43E96">
      <w:pPr>
        <w:pStyle w:val="1bodycopy10pt"/>
        <w:spacing w:line="276" w:lineRule="auto"/>
        <w:rPr>
          <w:rFonts w:ascii="Comic Sans MS" w:hAnsi="Comic Sans MS"/>
          <w:szCs w:val="20"/>
        </w:rPr>
      </w:pPr>
    </w:p>
    <w:p w14:paraId="77AEE768" w14:textId="5EFF62F6" w:rsidR="00D317BA" w:rsidRPr="00F43E96" w:rsidRDefault="00D317BA" w:rsidP="00F43E96">
      <w:pPr>
        <w:pStyle w:val="Heading1"/>
        <w:spacing w:line="276" w:lineRule="auto"/>
        <w:rPr>
          <w:rFonts w:ascii="Comic Sans MS" w:hAnsi="Comic Sans MS"/>
          <w:color w:val="auto"/>
          <w:sz w:val="20"/>
          <w:szCs w:val="20"/>
        </w:rPr>
      </w:pPr>
      <w:bookmarkStart w:id="1" w:name="_Toc58247235"/>
      <w:r w:rsidRPr="00F43E96">
        <w:rPr>
          <w:rFonts w:ascii="Comic Sans MS" w:hAnsi="Comic Sans MS"/>
          <w:color w:val="auto"/>
          <w:sz w:val="20"/>
          <w:szCs w:val="20"/>
        </w:rPr>
        <w:t>Legislation and guidance</w:t>
      </w:r>
      <w:bookmarkEnd w:id="1"/>
    </w:p>
    <w:p w14:paraId="0BF08927" w14:textId="77777777" w:rsidR="00D317BA" w:rsidRPr="00F43E96" w:rsidRDefault="00D317BA" w:rsidP="00F43E96">
      <w:pPr>
        <w:pStyle w:val="1bodycopy10pt"/>
        <w:spacing w:line="276" w:lineRule="auto"/>
        <w:rPr>
          <w:rFonts w:ascii="Comic Sans MS" w:hAnsi="Comic Sans MS"/>
          <w:szCs w:val="20"/>
          <w:shd w:val="clear" w:color="auto" w:fill="FFFFFF"/>
        </w:rPr>
      </w:pPr>
      <w:r w:rsidRPr="00F43E96">
        <w:rPr>
          <w:rFonts w:ascii="Comic Sans MS" w:hAnsi="Comic Sans MS"/>
          <w:szCs w:val="20"/>
          <w:shd w:val="clear" w:color="auto" w:fill="FFFFFF"/>
        </w:rPr>
        <w:t xml:space="preserve">This document meets the requirements of </w:t>
      </w:r>
      <w:hyperlink r:id="rId12" w:history="1">
        <w:r w:rsidRPr="00F43E96">
          <w:rPr>
            <w:rStyle w:val="Hyperlink"/>
            <w:rFonts w:ascii="Comic Sans MS" w:hAnsi="Comic Sans MS" w:cs="Arial"/>
            <w:szCs w:val="20"/>
            <w:shd w:val="clear" w:color="auto" w:fill="FFFFFF"/>
          </w:rPr>
          <w:t>schedule 10 of the Equality Act 2010</w:t>
        </w:r>
      </w:hyperlink>
      <w:r w:rsidRPr="00F43E96">
        <w:rPr>
          <w:rFonts w:ascii="Comic Sans MS" w:hAnsi="Comic Sans MS"/>
          <w:szCs w:val="20"/>
          <w:shd w:val="clear" w:color="auto" w:fill="FFFFFF"/>
        </w:rPr>
        <w:t xml:space="preserve"> and the Department for Education (DfE) </w:t>
      </w:r>
      <w:hyperlink r:id="rId13" w:history="1">
        <w:r w:rsidRPr="00F43E96">
          <w:rPr>
            <w:rStyle w:val="Hyperlink"/>
            <w:rFonts w:ascii="Comic Sans MS" w:hAnsi="Comic Sans MS" w:cs="Arial"/>
            <w:szCs w:val="20"/>
            <w:shd w:val="clear" w:color="auto" w:fill="FFFFFF"/>
          </w:rPr>
          <w:t>guidance for schools on the Equality Act 2010</w:t>
        </w:r>
      </w:hyperlink>
      <w:r w:rsidRPr="00F43E96">
        <w:rPr>
          <w:rFonts w:ascii="Comic Sans MS" w:hAnsi="Comic Sans MS"/>
          <w:szCs w:val="20"/>
          <w:shd w:val="clear" w:color="auto" w:fill="FFFFFF"/>
        </w:rPr>
        <w:t>.</w:t>
      </w:r>
    </w:p>
    <w:p w14:paraId="25CA6720" w14:textId="07B1DAC7" w:rsidR="00D317BA" w:rsidRPr="00F43E96" w:rsidRDefault="00D317BA" w:rsidP="00F43E96">
      <w:pPr>
        <w:pStyle w:val="1bodycopy10pt"/>
        <w:spacing w:line="276" w:lineRule="auto"/>
        <w:rPr>
          <w:rFonts w:ascii="Comic Sans MS" w:hAnsi="Comic Sans MS"/>
          <w:szCs w:val="20"/>
          <w:shd w:val="clear" w:color="auto" w:fill="FFFFFF"/>
        </w:rPr>
      </w:pPr>
      <w:r w:rsidRPr="00F43E96">
        <w:rPr>
          <w:rFonts w:ascii="Comic Sans MS" w:hAnsi="Comic Sans MS"/>
          <w:szCs w:val="20"/>
          <w:shd w:val="clear" w:color="auto" w:fill="FFFFFF"/>
        </w:rPr>
        <w:t>The Equality Act 2010 defines an individual as disabled if they have a physical or mental impairment that has a ‘substantial’ and ‘long-term’ adverse effect on their ability to undertake normal day</w:t>
      </w:r>
      <w:r w:rsidR="00992F94" w:rsidRPr="00F43E96">
        <w:rPr>
          <w:rFonts w:ascii="Comic Sans MS" w:hAnsi="Comic Sans MS"/>
          <w:szCs w:val="20"/>
          <w:shd w:val="clear" w:color="auto" w:fill="FFFFFF"/>
        </w:rPr>
        <w:t>-</w:t>
      </w:r>
      <w:r w:rsidRPr="00F43E96">
        <w:rPr>
          <w:rFonts w:ascii="Comic Sans MS" w:hAnsi="Comic Sans MS"/>
          <w:szCs w:val="20"/>
          <w:shd w:val="clear" w:color="auto" w:fill="FFFFFF"/>
        </w:rPr>
        <w:t>to</w:t>
      </w:r>
      <w:r w:rsidR="00992F94" w:rsidRPr="00F43E96">
        <w:rPr>
          <w:rFonts w:ascii="Comic Sans MS" w:hAnsi="Comic Sans MS"/>
          <w:szCs w:val="20"/>
          <w:shd w:val="clear" w:color="auto" w:fill="FFFFFF"/>
        </w:rPr>
        <w:t>-</w:t>
      </w:r>
      <w:r w:rsidRPr="00F43E96">
        <w:rPr>
          <w:rFonts w:ascii="Comic Sans MS" w:hAnsi="Comic Sans MS"/>
          <w:szCs w:val="20"/>
          <w:shd w:val="clear" w:color="auto" w:fill="FFFFFF"/>
        </w:rPr>
        <w:t xml:space="preserve">day activities. </w:t>
      </w:r>
    </w:p>
    <w:p w14:paraId="60E2F4D0" w14:textId="77777777" w:rsidR="00D317BA" w:rsidRPr="00F43E96" w:rsidRDefault="00D317BA" w:rsidP="00F43E96">
      <w:pPr>
        <w:pStyle w:val="1bodycopy10pt"/>
        <w:spacing w:line="276" w:lineRule="auto"/>
        <w:rPr>
          <w:rFonts w:ascii="Comic Sans MS" w:hAnsi="Comic Sans MS"/>
          <w:szCs w:val="20"/>
          <w:shd w:val="clear" w:color="auto" w:fill="FFFFFF"/>
        </w:rPr>
      </w:pPr>
      <w:r w:rsidRPr="00F43E96">
        <w:rPr>
          <w:rFonts w:ascii="Comic Sans MS" w:hAnsi="Comic Sans MS"/>
          <w:szCs w:val="20"/>
          <w:shd w:val="clear" w:color="auto" w:fill="FFFFFF"/>
        </w:rPr>
        <w:t xml:space="preserve">Under the </w:t>
      </w:r>
      <w:hyperlink r:id="rId14" w:history="1">
        <w:r w:rsidRPr="00F43E96">
          <w:rPr>
            <w:rStyle w:val="Hyperlink"/>
            <w:rFonts w:ascii="Comic Sans MS" w:hAnsi="Comic Sans MS" w:cs="Arial"/>
            <w:szCs w:val="20"/>
            <w:shd w:val="clear" w:color="auto" w:fill="FFFFFF"/>
          </w:rPr>
          <w:t>Special Educational Needs and Disability (SEND) Code of Practice</w:t>
        </w:r>
      </w:hyperlink>
      <w:r w:rsidRPr="00F43E96">
        <w:rPr>
          <w:rFonts w:ascii="Comic Sans MS" w:hAnsi="Comic Sans MS"/>
          <w:szCs w:val="20"/>
          <w:shd w:val="clear" w:color="auto" w:fill="FFFFFF"/>
        </w:rPr>
        <w:t>, ‘long-term’ is defined as ‘a year or more’ and ‘substantial’ is defined as ‘more than minor or trivial’. The definition includes sensory impairments</w:t>
      </w:r>
      <w:r w:rsidR="00F40B4D" w:rsidRPr="00F43E96">
        <w:rPr>
          <w:rFonts w:ascii="Comic Sans MS" w:hAnsi="Comic Sans MS"/>
          <w:szCs w:val="20"/>
          <w:shd w:val="clear" w:color="auto" w:fill="FFFFFF"/>
        </w:rPr>
        <w:t>,</w:t>
      </w:r>
      <w:r w:rsidRPr="00F43E96">
        <w:rPr>
          <w:rFonts w:ascii="Comic Sans MS" w:hAnsi="Comic Sans MS"/>
          <w:szCs w:val="20"/>
          <w:shd w:val="clear" w:color="auto" w:fill="FFFFFF"/>
        </w:rPr>
        <w:t xml:space="preserve"> such as those affecting sight or hearing, and long-term health conditions such as asthma, diabetes, epilepsy and cancer.</w:t>
      </w:r>
    </w:p>
    <w:p w14:paraId="7DD6C69F" w14:textId="0F763B7C" w:rsidR="00D317BA" w:rsidRPr="00F43E96" w:rsidRDefault="00D317BA" w:rsidP="00F43E96">
      <w:pPr>
        <w:pStyle w:val="1bodycopy10pt"/>
        <w:spacing w:line="276" w:lineRule="auto"/>
        <w:rPr>
          <w:rFonts w:ascii="Comic Sans MS" w:hAnsi="Comic Sans MS"/>
          <w:szCs w:val="20"/>
          <w:shd w:val="clear" w:color="auto" w:fill="FFFFFF"/>
        </w:rPr>
      </w:pPr>
      <w:r w:rsidRPr="00F43E96">
        <w:rPr>
          <w:rFonts w:ascii="Comic Sans MS" w:hAnsi="Comic Sans MS"/>
          <w:szCs w:val="20"/>
          <w:shd w:val="clear" w:color="auto" w:fill="FFFFFF"/>
        </w:rPr>
        <w:lastRenderedPageBreak/>
        <w:t xml:space="preserve">Schools are required to make ‘reasonable adjustments’ for pupils with disabilities under the Equality Act 2010, to alleviate any substantial disadvantage that a pupil with disabilities faces in comparison with a pupil without disabilities. This can include, for example, the provision of </w:t>
      </w:r>
      <w:proofErr w:type="gramStart"/>
      <w:r w:rsidRPr="00F43E96">
        <w:rPr>
          <w:rFonts w:ascii="Comic Sans MS" w:hAnsi="Comic Sans MS"/>
          <w:szCs w:val="20"/>
          <w:shd w:val="clear" w:color="auto" w:fill="FFFFFF"/>
        </w:rPr>
        <w:t>an auxiliary</w:t>
      </w:r>
      <w:proofErr w:type="gramEnd"/>
      <w:r w:rsidRPr="00F43E96">
        <w:rPr>
          <w:rFonts w:ascii="Comic Sans MS" w:hAnsi="Comic Sans MS"/>
          <w:szCs w:val="20"/>
          <w:shd w:val="clear" w:color="auto" w:fill="FFFFFF"/>
        </w:rPr>
        <w:t xml:space="preserve"> aid or adjustments to premises.</w:t>
      </w:r>
      <w:r w:rsidR="003B1DCD" w:rsidRPr="00F43E96">
        <w:rPr>
          <w:rFonts w:ascii="Comic Sans MS" w:hAnsi="Comic Sans MS"/>
          <w:szCs w:val="20"/>
          <w:shd w:val="clear" w:color="auto" w:fill="FFFFFF"/>
        </w:rPr>
        <w:t xml:space="preserve"> </w:t>
      </w:r>
    </w:p>
    <w:p w14:paraId="338EB3A7" w14:textId="29089CC6" w:rsidR="00D317BA" w:rsidRPr="00F43E96" w:rsidRDefault="00D317BA" w:rsidP="00F43E96">
      <w:pPr>
        <w:pStyle w:val="1bodycopy10pt"/>
        <w:spacing w:line="276" w:lineRule="auto"/>
        <w:rPr>
          <w:rFonts w:ascii="Comic Sans MS" w:hAnsi="Comic Sans MS"/>
          <w:szCs w:val="20"/>
          <w:shd w:val="clear" w:color="auto" w:fill="FFFFFF"/>
        </w:rPr>
      </w:pPr>
      <w:r w:rsidRPr="00F43E96">
        <w:rPr>
          <w:rFonts w:ascii="Comic Sans MS" w:hAnsi="Comic Sans MS"/>
          <w:szCs w:val="20"/>
          <w:shd w:val="clear" w:color="auto" w:fill="FFFFFF"/>
        </w:rPr>
        <w:t>This policy complies with our funding agreement and articles of association.</w:t>
      </w:r>
    </w:p>
    <w:p w14:paraId="048EEB1C" w14:textId="77777777" w:rsidR="00D317BA" w:rsidRDefault="00D317BA" w:rsidP="00D317BA">
      <w:pPr>
        <w:sectPr w:rsidR="00D317BA" w:rsidSect="00510ED3">
          <w:headerReference w:type="even" r:id="rId15"/>
          <w:headerReference w:type="first" r:id="rId16"/>
          <w:pgSz w:w="11900" w:h="16840" w:code="9"/>
          <w:pgMar w:top="992" w:right="1077" w:bottom="1701" w:left="1077" w:header="567" w:footer="227" w:gutter="0"/>
          <w:cols w:space="708"/>
          <w:titlePg/>
          <w:docGrid w:linePitch="360"/>
        </w:sectPr>
      </w:pPr>
    </w:p>
    <w:p w14:paraId="79DE31B0" w14:textId="77777777" w:rsidR="00D317BA" w:rsidRPr="00F43E96" w:rsidRDefault="00D317BA" w:rsidP="00D317BA">
      <w:pPr>
        <w:pStyle w:val="Heading1"/>
        <w:rPr>
          <w:color w:val="auto"/>
        </w:rPr>
      </w:pPr>
      <w:bookmarkStart w:id="2" w:name="_Toc531168964"/>
      <w:bookmarkStart w:id="3" w:name="_Toc58247236"/>
      <w:r w:rsidRPr="00F43E96">
        <w:rPr>
          <w:color w:val="auto"/>
        </w:rPr>
        <w:lastRenderedPageBreak/>
        <w:t xml:space="preserve">3. </w:t>
      </w:r>
      <w:bookmarkEnd w:id="2"/>
      <w:r w:rsidRPr="00F43E96">
        <w:rPr>
          <w:color w:val="auto"/>
        </w:rPr>
        <w:t>Action plan</w:t>
      </w:r>
      <w:bookmarkEnd w:id="3"/>
    </w:p>
    <w:p w14:paraId="5C2526B2" w14:textId="77777777" w:rsidR="00D317BA" w:rsidRPr="006E3945" w:rsidRDefault="00D317BA" w:rsidP="00D317BA">
      <w:pPr>
        <w:pStyle w:val="1bodycopy10pt"/>
        <w:rPr>
          <w:lang w:val="en-GB"/>
        </w:rPr>
      </w:pPr>
      <w:r w:rsidRPr="006E3945">
        <w:rPr>
          <w:lang w:val="en-GB"/>
        </w:rPr>
        <w:t xml:space="preserve">This action plan sets out the aims of our accessibility plan in accordance with the Equality Act 2010. </w:t>
      </w:r>
    </w:p>
    <w:p w14:paraId="184A5AF3" w14:textId="660C154B" w:rsidR="00D317BA" w:rsidRPr="006E3945" w:rsidRDefault="00D317BA" w:rsidP="00D317BA">
      <w:pPr>
        <w:pStyle w:val="1bodycopy10pt"/>
        <w:rPr>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447"/>
        <w:gridCol w:w="1984"/>
        <w:gridCol w:w="2410"/>
        <w:gridCol w:w="3060"/>
        <w:gridCol w:w="1832"/>
        <w:gridCol w:w="1481"/>
        <w:gridCol w:w="1815"/>
      </w:tblGrid>
      <w:tr w:rsidR="00D317BA" w14:paraId="41E1B170" w14:textId="77777777" w:rsidTr="00371F20">
        <w:trPr>
          <w:cantSplit/>
          <w:tblHeader/>
        </w:trPr>
        <w:tc>
          <w:tcPr>
            <w:tcW w:w="1447" w:type="dxa"/>
            <w:tcBorders>
              <w:top w:val="single" w:sz="4" w:space="0" w:color="B9B9B9"/>
              <w:left w:val="single" w:sz="4" w:space="0" w:color="B9B9B9"/>
              <w:bottom w:val="single" w:sz="4" w:space="0" w:color="auto"/>
              <w:right w:val="single" w:sz="4" w:space="0" w:color="B9B9B9"/>
              <w:tl2br w:val="nil"/>
              <w:tr2bl w:val="nil"/>
            </w:tcBorders>
            <w:shd w:val="clear" w:color="auto" w:fill="D8DFDE"/>
          </w:tcPr>
          <w:p w14:paraId="778FDF69" w14:textId="77777777" w:rsidR="00D317BA" w:rsidRPr="00887DB6" w:rsidRDefault="00D317BA">
            <w:pPr>
              <w:pStyle w:val="1bodycopy10pt"/>
              <w:spacing w:after="0"/>
              <w:rPr>
                <w:caps/>
              </w:rPr>
            </w:pPr>
            <w:r>
              <w:rPr>
                <w:caps/>
              </w:rPr>
              <w:t>aim</w:t>
            </w:r>
          </w:p>
        </w:tc>
        <w:tc>
          <w:tcPr>
            <w:tcW w:w="1984" w:type="dxa"/>
            <w:tcBorders>
              <w:top w:val="single" w:sz="4" w:space="0" w:color="B9B9B9"/>
              <w:left w:val="single" w:sz="4" w:space="0" w:color="B9B9B9"/>
              <w:bottom w:val="single" w:sz="4" w:space="0" w:color="auto"/>
              <w:right w:val="single" w:sz="4" w:space="0" w:color="B9B9B9"/>
              <w:tl2br w:val="nil"/>
              <w:tr2bl w:val="nil"/>
            </w:tcBorders>
            <w:shd w:val="clear" w:color="auto" w:fill="D8DFDE"/>
          </w:tcPr>
          <w:p w14:paraId="657AB5C1" w14:textId="77777777" w:rsidR="00D317BA" w:rsidRDefault="00D317BA">
            <w:pPr>
              <w:pStyle w:val="1bodycopy10pt"/>
              <w:spacing w:after="0"/>
              <w:jc w:val="both"/>
              <w:rPr>
                <w:caps/>
              </w:rPr>
            </w:pPr>
            <w:r>
              <w:rPr>
                <w:caps/>
              </w:rPr>
              <w:t>current good practice</w:t>
            </w:r>
          </w:p>
          <w:p w14:paraId="2F9B9BA2" w14:textId="7899CFFC" w:rsidR="00D317BA" w:rsidRPr="00BA5904" w:rsidRDefault="00D317BA">
            <w:pPr>
              <w:pStyle w:val="1bodycopy10pt"/>
            </w:pPr>
          </w:p>
        </w:tc>
        <w:tc>
          <w:tcPr>
            <w:tcW w:w="2410" w:type="dxa"/>
            <w:tcBorders>
              <w:top w:val="single" w:sz="4" w:space="0" w:color="B9B9B9"/>
              <w:left w:val="single" w:sz="4" w:space="0" w:color="B9B9B9"/>
              <w:bottom w:val="single" w:sz="4" w:space="0" w:color="auto"/>
              <w:right w:val="single" w:sz="4" w:space="0" w:color="B9B9B9"/>
              <w:tl2br w:val="nil"/>
              <w:tr2bl w:val="nil"/>
            </w:tcBorders>
            <w:shd w:val="clear" w:color="auto" w:fill="D8DFDE"/>
          </w:tcPr>
          <w:p w14:paraId="7FAE6C9D" w14:textId="77777777" w:rsidR="00D317BA" w:rsidRDefault="00D317BA">
            <w:pPr>
              <w:pStyle w:val="1bodycopy10pt"/>
              <w:spacing w:after="0"/>
              <w:rPr>
                <w:caps/>
              </w:rPr>
            </w:pPr>
            <w:r>
              <w:rPr>
                <w:caps/>
              </w:rPr>
              <w:t>objectives</w:t>
            </w:r>
          </w:p>
          <w:p w14:paraId="6189D046" w14:textId="3FCCEC69" w:rsidR="00D317BA" w:rsidRPr="00BA5904" w:rsidRDefault="00D317BA">
            <w:pPr>
              <w:pStyle w:val="1bodycopy10pt"/>
            </w:pPr>
          </w:p>
        </w:tc>
        <w:tc>
          <w:tcPr>
            <w:tcW w:w="3060" w:type="dxa"/>
            <w:tcBorders>
              <w:top w:val="single" w:sz="4" w:space="0" w:color="B9B9B9"/>
              <w:left w:val="single" w:sz="4" w:space="0" w:color="B9B9B9"/>
              <w:bottom w:val="single" w:sz="4" w:space="0" w:color="auto"/>
              <w:right w:val="single" w:sz="4" w:space="0" w:color="B9B9B9"/>
              <w:tl2br w:val="nil"/>
              <w:tr2bl w:val="nil"/>
            </w:tcBorders>
            <w:shd w:val="clear" w:color="auto" w:fill="D8DFDE"/>
          </w:tcPr>
          <w:p w14:paraId="7F07F667" w14:textId="77777777" w:rsidR="00D317BA" w:rsidRPr="00887DB6" w:rsidRDefault="00D317BA">
            <w:pPr>
              <w:pStyle w:val="1bodycopy10pt"/>
              <w:spacing w:after="0"/>
              <w:rPr>
                <w:caps/>
              </w:rPr>
            </w:pPr>
            <w:r>
              <w:rPr>
                <w:caps/>
              </w:rPr>
              <w:t>actions to be taken</w:t>
            </w:r>
          </w:p>
        </w:tc>
        <w:tc>
          <w:tcPr>
            <w:tcW w:w="1832" w:type="dxa"/>
            <w:tcBorders>
              <w:top w:val="single" w:sz="4" w:space="0" w:color="B9B9B9"/>
              <w:left w:val="single" w:sz="4" w:space="0" w:color="B9B9B9"/>
              <w:bottom w:val="single" w:sz="4" w:space="0" w:color="auto"/>
              <w:right w:val="single" w:sz="4" w:space="0" w:color="B9B9B9"/>
              <w:tl2br w:val="nil"/>
              <w:tr2bl w:val="nil"/>
            </w:tcBorders>
            <w:shd w:val="clear" w:color="auto" w:fill="D8DFDE"/>
          </w:tcPr>
          <w:p w14:paraId="6F84B99D" w14:textId="77777777" w:rsidR="00D317BA" w:rsidRPr="00887DB6" w:rsidRDefault="00D317BA">
            <w:pPr>
              <w:pStyle w:val="1bodycopy10pt"/>
              <w:spacing w:after="0"/>
              <w:rPr>
                <w:caps/>
              </w:rPr>
            </w:pPr>
            <w:r>
              <w:rPr>
                <w:caps/>
              </w:rPr>
              <w:t>Person responsible</w:t>
            </w:r>
          </w:p>
        </w:tc>
        <w:tc>
          <w:tcPr>
            <w:tcW w:w="1481" w:type="dxa"/>
            <w:tcBorders>
              <w:top w:val="single" w:sz="4" w:space="0" w:color="B9B9B9"/>
              <w:left w:val="single" w:sz="4" w:space="0" w:color="B9B9B9"/>
              <w:bottom w:val="single" w:sz="4" w:space="0" w:color="auto"/>
              <w:right w:val="single" w:sz="4" w:space="0" w:color="B9B9B9"/>
              <w:tl2br w:val="nil"/>
              <w:tr2bl w:val="nil"/>
            </w:tcBorders>
            <w:shd w:val="clear" w:color="auto" w:fill="D8DFDE"/>
          </w:tcPr>
          <w:p w14:paraId="51D1A0F6" w14:textId="77777777" w:rsidR="00D317BA" w:rsidRPr="00887DB6" w:rsidRDefault="00D317BA">
            <w:pPr>
              <w:pStyle w:val="1bodycopy10pt"/>
              <w:spacing w:after="0"/>
              <w:rPr>
                <w:caps/>
              </w:rPr>
            </w:pPr>
            <w:r>
              <w:rPr>
                <w:caps/>
              </w:rPr>
              <w:t>date to complete actions by</w:t>
            </w:r>
          </w:p>
        </w:tc>
        <w:tc>
          <w:tcPr>
            <w:tcW w:w="1815" w:type="dxa"/>
            <w:tcBorders>
              <w:top w:val="single" w:sz="4" w:space="0" w:color="B9B9B9"/>
              <w:left w:val="single" w:sz="4" w:space="0" w:color="B9B9B9"/>
              <w:bottom w:val="single" w:sz="4" w:space="0" w:color="auto"/>
              <w:right w:val="single" w:sz="4" w:space="0" w:color="B9B9B9"/>
              <w:tl2br w:val="nil"/>
              <w:tr2bl w:val="nil"/>
            </w:tcBorders>
            <w:shd w:val="clear" w:color="auto" w:fill="D8DFDE"/>
          </w:tcPr>
          <w:p w14:paraId="7218F0FB" w14:textId="77777777" w:rsidR="00D317BA" w:rsidRPr="00887DB6" w:rsidRDefault="00D317BA">
            <w:pPr>
              <w:pStyle w:val="1bodycopy10pt"/>
              <w:spacing w:after="0"/>
              <w:rPr>
                <w:caps/>
              </w:rPr>
            </w:pPr>
            <w:r>
              <w:rPr>
                <w:caps/>
              </w:rPr>
              <w:t>success criteria</w:t>
            </w:r>
          </w:p>
        </w:tc>
      </w:tr>
      <w:tr w:rsidR="00920284" w14:paraId="273586D5" w14:textId="77777777" w:rsidTr="00371F20">
        <w:trPr>
          <w:cantSplit/>
          <w:trHeight w:val="1240"/>
        </w:trPr>
        <w:tc>
          <w:tcPr>
            <w:tcW w:w="1447" w:type="dxa"/>
            <w:vMerge w:val="restart"/>
            <w:tcBorders>
              <w:top w:val="single" w:sz="4" w:space="0" w:color="auto"/>
              <w:left w:val="single" w:sz="4" w:space="0" w:color="auto"/>
              <w:bottom w:val="single" w:sz="4" w:space="0" w:color="auto"/>
              <w:right w:val="single" w:sz="4" w:space="0" w:color="auto"/>
            </w:tcBorders>
          </w:tcPr>
          <w:p w14:paraId="658113A7" w14:textId="77777777" w:rsidR="00920284" w:rsidRDefault="00920284">
            <w:pPr>
              <w:pStyle w:val="1bodycopy10pt"/>
            </w:pPr>
            <w:r>
              <w:t>Increase</w:t>
            </w:r>
            <w:r w:rsidRPr="005877F3">
              <w:t xml:space="preserve"> access to the curriculum for pupils with a disability</w:t>
            </w:r>
          </w:p>
          <w:p w14:paraId="443C1879" w14:textId="77777777" w:rsidR="00FC7A72" w:rsidRDefault="00FC7A72">
            <w:pPr>
              <w:pStyle w:val="1bodycopy10pt"/>
            </w:pPr>
          </w:p>
          <w:p w14:paraId="66EBD269" w14:textId="77777777" w:rsidR="00FC7A72" w:rsidRDefault="00FC7A72">
            <w:pPr>
              <w:pStyle w:val="1bodycopy10pt"/>
            </w:pPr>
          </w:p>
          <w:p w14:paraId="4BC4A29F" w14:textId="77777777" w:rsidR="00FC7A72" w:rsidRDefault="00FC7A72">
            <w:pPr>
              <w:pStyle w:val="1bodycopy10pt"/>
            </w:pPr>
          </w:p>
          <w:p w14:paraId="706CAD41" w14:textId="77777777" w:rsidR="00FC7A72" w:rsidRDefault="00FC7A72">
            <w:pPr>
              <w:pStyle w:val="1bodycopy10pt"/>
            </w:pPr>
          </w:p>
          <w:p w14:paraId="61E956F4" w14:textId="77777777" w:rsidR="00FC7A72" w:rsidRDefault="00FC7A72">
            <w:pPr>
              <w:pStyle w:val="1bodycopy10pt"/>
            </w:pPr>
          </w:p>
          <w:p w14:paraId="22F6CC09" w14:textId="77777777" w:rsidR="00FC7A72" w:rsidRDefault="00FC7A72">
            <w:pPr>
              <w:pStyle w:val="1bodycopy10pt"/>
            </w:pPr>
          </w:p>
          <w:p w14:paraId="64173A68" w14:textId="77777777" w:rsidR="00FC7A72" w:rsidRDefault="00FC7A72">
            <w:pPr>
              <w:pStyle w:val="1bodycopy10pt"/>
            </w:pPr>
          </w:p>
          <w:p w14:paraId="320F5F42" w14:textId="77777777" w:rsidR="00FC7A72" w:rsidRDefault="00FC7A72">
            <w:pPr>
              <w:pStyle w:val="1bodycopy10pt"/>
            </w:pPr>
          </w:p>
          <w:p w14:paraId="595E32DB" w14:textId="77777777" w:rsidR="00FC7A72" w:rsidRDefault="00FC7A72">
            <w:pPr>
              <w:pStyle w:val="1bodycopy10pt"/>
            </w:pPr>
          </w:p>
          <w:p w14:paraId="49C5CFC1" w14:textId="77777777" w:rsidR="00FC7A72" w:rsidRDefault="00FC7A72">
            <w:pPr>
              <w:pStyle w:val="1bodycopy10pt"/>
            </w:pPr>
          </w:p>
          <w:p w14:paraId="166A9B89" w14:textId="77777777" w:rsidR="00FC7A72" w:rsidRDefault="00FC7A72">
            <w:pPr>
              <w:pStyle w:val="1bodycopy10pt"/>
            </w:pPr>
          </w:p>
          <w:p w14:paraId="5A7A489F" w14:textId="77777777" w:rsidR="00FC7A72" w:rsidRDefault="00FC7A72">
            <w:pPr>
              <w:pStyle w:val="1bodycopy10pt"/>
            </w:pPr>
          </w:p>
          <w:p w14:paraId="76D2D2A0" w14:textId="77777777" w:rsidR="00FC7A72" w:rsidRDefault="00FC7A72">
            <w:pPr>
              <w:pStyle w:val="1bodycopy10pt"/>
            </w:pPr>
          </w:p>
          <w:p w14:paraId="1215A933" w14:textId="77777777" w:rsidR="00FC7A72" w:rsidRDefault="00FC7A72">
            <w:pPr>
              <w:pStyle w:val="1bodycopy10pt"/>
            </w:pPr>
          </w:p>
          <w:p w14:paraId="3DC646DB" w14:textId="77777777" w:rsidR="00FC7A72" w:rsidRDefault="00FC7A72">
            <w:pPr>
              <w:pStyle w:val="1bodycopy10pt"/>
            </w:pPr>
          </w:p>
          <w:p w14:paraId="5D6A9B7E" w14:textId="77777777" w:rsidR="00FC7A72" w:rsidRDefault="00FC7A72">
            <w:pPr>
              <w:pStyle w:val="1bodycopy10pt"/>
            </w:pPr>
          </w:p>
          <w:p w14:paraId="61F6C802" w14:textId="77777777" w:rsidR="00FC7A72" w:rsidRDefault="00FC7A72">
            <w:pPr>
              <w:pStyle w:val="1bodycopy10pt"/>
            </w:pPr>
          </w:p>
          <w:p w14:paraId="3C05E827" w14:textId="77777777" w:rsidR="00FC7A72" w:rsidRDefault="00FC7A72">
            <w:pPr>
              <w:pStyle w:val="1bodycopy10pt"/>
            </w:pPr>
          </w:p>
          <w:p w14:paraId="4A2987AD" w14:textId="77777777" w:rsidR="00FC7A72" w:rsidRDefault="00FC7A72">
            <w:pPr>
              <w:pStyle w:val="1bodycopy10pt"/>
            </w:pPr>
          </w:p>
          <w:p w14:paraId="57C44924" w14:textId="77777777" w:rsidR="00FC7A72" w:rsidRDefault="00FC7A72">
            <w:pPr>
              <w:pStyle w:val="1bodycopy10pt"/>
            </w:pPr>
          </w:p>
          <w:p w14:paraId="70ECD5B2" w14:textId="77777777" w:rsidR="00FC7A72" w:rsidRDefault="00FC7A72">
            <w:pPr>
              <w:pStyle w:val="1bodycopy10pt"/>
            </w:pPr>
          </w:p>
          <w:p w14:paraId="46D8B77C" w14:textId="77777777" w:rsidR="00FC7A72" w:rsidRDefault="00FC7A72">
            <w:pPr>
              <w:pStyle w:val="1bodycopy10pt"/>
            </w:pPr>
          </w:p>
          <w:p w14:paraId="4AE53BF8" w14:textId="77777777" w:rsidR="00FC7A72" w:rsidRDefault="00FC7A72">
            <w:pPr>
              <w:pStyle w:val="1bodycopy10pt"/>
            </w:pPr>
          </w:p>
          <w:p w14:paraId="78EABCE6" w14:textId="77777777" w:rsidR="00FC7A72" w:rsidRDefault="00FC7A72">
            <w:pPr>
              <w:pStyle w:val="1bodycopy10pt"/>
            </w:pPr>
          </w:p>
          <w:p w14:paraId="09BE291F" w14:textId="77777777" w:rsidR="00FC7A72" w:rsidRDefault="00FC7A72">
            <w:pPr>
              <w:pStyle w:val="1bodycopy10pt"/>
            </w:pPr>
          </w:p>
          <w:p w14:paraId="25D9E4AB" w14:textId="77777777" w:rsidR="00FC7A72" w:rsidRDefault="00FC7A72">
            <w:pPr>
              <w:pStyle w:val="1bodycopy10pt"/>
            </w:pPr>
          </w:p>
          <w:p w14:paraId="5E5615E0" w14:textId="77777777" w:rsidR="00FC7A72" w:rsidRDefault="00FC7A72">
            <w:pPr>
              <w:pStyle w:val="1bodycopy10pt"/>
            </w:pPr>
          </w:p>
          <w:p w14:paraId="2BB16BB6" w14:textId="77777777" w:rsidR="00FC7A72" w:rsidRDefault="00FC7A72">
            <w:pPr>
              <w:pStyle w:val="1bodycopy10pt"/>
            </w:pPr>
          </w:p>
          <w:p w14:paraId="0988D2C3" w14:textId="77777777" w:rsidR="00FC7A72" w:rsidRDefault="00FC7A72">
            <w:pPr>
              <w:pStyle w:val="1bodycopy10pt"/>
            </w:pPr>
          </w:p>
          <w:p w14:paraId="5F9635D0" w14:textId="77777777" w:rsidR="00FC7A72" w:rsidRDefault="00FC7A72">
            <w:pPr>
              <w:pStyle w:val="1bodycopy10pt"/>
            </w:pPr>
          </w:p>
          <w:p w14:paraId="014FFEEE" w14:textId="77777777" w:rsidR="00FC7A72" w:rsidRDefault="00FC7A72">
            <w:pPr>
              <w:pStyle w:val="1bodycopy10pt"/>
            </w:pPr>
          </w:p>
          <w:p w14:paraId="3F5E3CF6" w14:textId="77777777" w:rsidR="00FC7A72" w:rsidRDefault="00FC7A72">
            <w:pPr>
              <w:pStyle w:val="1bodycopy10pt"/>
            </w:pPr>
          </w:p>
          <w:p w14:paraId="717DFD9E" w14:textId="77777777" w:rsidR="00FC7A72" w:rsidRDefault="00FC7A72">
            <w:pPr>
              <w:pStyle w:val="1bodycopy10pt"/>
            </w:pPr>
          </w:p>
          <w:p w14:paraId="49C2BBBF" w14:textId="77777777" w:rsidR="00FC7A72" w:rsidRDefault="00FC7A72">
            <w:pPr>
              <w:pStyle w:val="1bodycopy10pt"/>
            </w:pPr>
          </w:p>
          <w:p w14:paraId="54EDA0C8" w14:textId="77777777" w:rsidR="00FC7A72" w:rsidRDefault="00FC7A72">
            <w:pPr>
              <w:pStyle w:val="1bodycopy10pt"/>
            </w:pPr>
          </w:p>
          <w:p w14:paraId="56ABB458" w14:textId="77777777" w:rsidR="00FC7A72" w:rsidRDefault="00FC7A72">
            <w:pPr>
              <w:pStyle w:val="1bodycopy10pt"/>
            </w:pPr>
          </w:p>
          <w:p w14:paraId="70EA2A7E" w14:textId="77777777" w:rsidR="00FC7A72" w:rsidRDefault="00FC7A72">
            <w:pPr>
              <w:pStyle w:val="1bodycopy10pt"/>
            </w:pPr>
          </w:p>
          <w:p w14:paraId="0FB6A365" w14:textId="77777777" w:rsidR="00FC7A72" w:rsidRDefault="00FC7A72">
            <w:pPr>
              <w:pStyle w:val="1bodycopy10pt"/>
            </w:pPr>
          </w:p>
          <w:p w14:paraId="625FFD62" w14:textId="77777777" w:rsidR="00FC7A72" w:rsidRDefault="00FC7A72">
            <w:pPr>
              <w:pStyle w:val="1bodycopy10pt"/>
            </w:pPr>
          </w:p>
          <w:p w14:paraId="6A6CD5C5" w14:textId="77777777" w:rsidR="00FC7A72" w:rsidRDefault="00FC7A72">
            <w:pPr>
              <w:pStyle w:val="1bodycopy10pt"/>
            </w:pPr>
          </w:p>
          <w:p w14:paraId="1AAD80A8" w14:textId="77777777" w:rsidR="00FC7A72" w:rsidRDefault="00FC7A72">
            <w:pPr>
              <w:pStyle w:val="1bodycopy10pt"/>
            </w:pPr>
          </w:p>
          <w:p w14:paraId="2542FA34" w14:textId="77777777" w:rsidR="00FC7A72" w:rsidRDefault="00FC7A72">
            <w:pPr>
              <w:pStyle w:val="1bodycopy10pt"/>
            </w:pPr>
          </w:p>
          <w:p w14:paraId="3B767DA0" w14:textId="77777777" w:rsidR="00FC7A72" w:rsidRDefault="00FC7A72">
            <w:pPr>
              <w:pStyle w:val="1bodycopy10pt"/>
            </w:pPr>
          </w:p>
          <w:p w14:paraId="5A3038AE" w14:textId="77777777" w:rsidR="00FC7A72" w:rsidRDefault="00FC7A72">
            <w:pPr>
              <w:pStyle w:val="1bodycopy10pt"/>
            </w:pPr>
          </w:p>
          <w:p w14:paraId="7271FFEC" w14:textId="77777777" w:rsidR="00FC7A72" w:rsidRDefault="00FC7A72">
            <w:pPr>
              <w:pStyle w:val="1bodycopy10pt"/>
            </w:pPr>
          </w:p>
          <w:p w14:paraId="703ABE96" w14:textId="77777777" w:rsidR="00FC7A72" w:rsidRDefault="00FC7A72">
            <w:pPr>
              <w:pStyle w:val="1bodycopy10pt"/>
            </w:pPr>
          </w:p>
          <w:p w14:paraId="771C3A8C" w14:textId="77777777" w:rsidR="00FC7A72" w:rsidRDefault="00FC7A72">
            <w:pPr>
              <w:pStyle w:val="1bodycopy10pt"/>
            </w:pPr>
          </w:p>
          <w:p w14:paraId="21B3A702" w14:textId="77777777" w:rsidR="00FC7A72" w:rsidRDefault="00FC7A72">
            <w:pPr>
              <w:pStyle w:val="1bodycopy10pt"/>
            </w:pPr>
          </w:p>
          <w:p w14:paraId="13879D9E" w14:textId="77777777" w:rsidR="00FC7A72" w:rsidRDefault="00FC7A72">
            <w:pPr>
              <w:pStyle w:val="1bodycopy10pt"/>
            </w:pPr>
          </w:p>
          <w:p w14:paraId="781944BD" w14:textId="77777777" w:rsidR="00FC7A72" w:rsidRDefault="00FC7A72">
            <w:pPr>
              <w:pStyle w:val="1bodycopy10pt"/>
            </w:pPr>
          </w:p>
          <w:p w14:paraId="4875D47B" w14:textId="77777777" w:rsidR="00FC7A72" w:rsidRDefault="00FC7A72">
            <w:pPr>
              <w:pStyle w:val="1bodycopy10pt"/>
            </w:pPr>
          </w:p>
          <w:p w14:paraId="27D9867E" w14:textId="77777777" w:rsidR="00FC7A72" w:rsidRDefault="00FC7A72">
            <w:pPr>
              <w:pStyle w:val="1bodycopy10pt"/>
            </w:pPr>
          </w:p>
          <w:p w14:paraId="03DE2379" w14:textId="77777777" w:rsidR="00FC7A72" w:rsidRDefault="00FC7A72">
            <w:pPr>
              <w:pStyle w:val="1bodycopy10pt"/>
            </w:pPr>
          </w:p>
          <w:p w14:paraId="313A7876" w14:textId="77777777" w:rsidR="00FC7A72" w:rsidRDefault="00FC7A72">
            <w:pPr>
              <w:pStyle w:val="1bodycopy10pt"/>
            </w:pPr>
          </w:p>
          <w:p w14:paraId="53B3B6AC" w14:textId="77777777" w:rsidR="00FC7A72" w:rsidRDefault="00FC7A72">
            <w:pPr>
              <w:pStyle w:val="1bodycopy10pt"/>
            </w:pPr>
          </w:p>
          <w:p w14:paraId="62EC0CBD" w14:textId="77777777" w:rsidR="00FC7A72" w:rsidRDefault="00FC7A72">
            <w:pPr>
              <w:pStyle w:val="1bodycopy10pt"/>
            </w:pPr>
          </w:p>
          <w:p w14:paraId="7A35E383" w14:textId="77777777" w:rsidR="00FC7A72" w:rsidRDefault="00FC7A72">
            <w:pPr>
              <w:pStyle w:val="1bodycopy10pt"/>
            </w:pPr>
          </w:p>
          <w:p w14:paraId="68842D79" w14:textId="77777777" w:rsidR="00FC7A72" w:rsidRDefault="00FC7A72">
            <w:pPr>
              <w:pStyle w:val="1bodycopy10pt"/>
            </w:pPr>
          </w:p>
          <w:p w14:paraId="499D346A" w14:textId="77777777" w:rsidR="00FC7A72" w:rsidRDefault="00FC7A72">
            <w:pPr>
              <w:pStyle w:val="1bodycopy10pt"/>
            </w:pPr>
          </w:p>
          <w:p w14:paraId="5F447383" w14:textId="77777777" w:rsidR="00FC7A72" w:rsidRDefault="00FC7A72">
            <w:pPr>
              <w:pStyle w:val="1bodycopy10pt"/>
            </w:pPr>
          </w:p>
          <w:p w14:paraId="6DF9034A" w14:textId="77777777" w:rsidR="00FC7A72" w:rsidRDefault="00FC7A72">
            <w:pPr>
              <w:pStyle w:val="1bodycopy10pt"/>
            </w:pPr>
          </w:p>
          <w:p w14:paraId="71D280E0" w14:textId="77777777" w:rsidR="00FC7A72" w:rsidRDefault="00FC7A72">
            <w:pPr>
              <w:pStyle w:val="1bodycopy10pt"/>
            </w:pPr>
          </w:p>
          <w:p w14:paraId="26C2817C" w14:textId="77777777" w:rsidR="00FC7A72" w:rsidRDefault="00FC7A72">
            <w:pPr>
              <w:pStyle w:val="1bodycopy10pt"/>
            </w:pPr>
          </w:p>
          <w:p w14:paraId="62C8E457" w14:textId="77777777" w:rsidR="00FC7A72" w:rsidRDefault="00FC7A72">
            <w:pPr>
              <w:pStyle w:val="1bodycopy10pt"/>
            </w:pPr>
          </w:p>
          <w:p w14:paraId="4868B506" w14:textId="77777777" w:rsidR="00FC7A72" w:rsidRDefault="00FC7A72">
            <w:pPr>
              <w:pStyle w:val="1bodycopy10pt"/>
            </w:pPr>
          </w:p>
          <w:p w14:paraId="2D2F854F" w14:textId="77777777" w:rsidR="00FC7A72" w:rsidRDefault="00FC7A72">
            <w:pPr>
              <w:pStyle w:val="1bodycopy10pt"/>
            </w:pPr>
          </w:p>
          <w:p w14:paraId="6410C6F7" w14:textId="77777777" w:rsidR="00FC7A72" w:rsidRDefault="00FC7A72">
            <w:pPr>
              <w:pStyle w:val="1bodycopy10pt"/>
            </w:pPr>
          </w:p>
          <w:p w14:paraId="1072F132" w14:textId="77777777" w:rsidR="00FC7A72" w:rsidRDefault="00FC7A72">
            <w:pPr>
              <w:pStyle w:val="1bodycopy10pt"/>
            </w:pPr>
          </w:p>
          <w:p w14:paraId="09294602" w14:textId="77777777" w:rsidR="00FC7A72" w:rsidRDefault="00FC7A72">
            <w:pPr>
              <w:pStyle w:val="1bodycopy10pt"/>
            </w:pPr>
          </w:p>
          <w:p w14:paraId="412E4F33" w14:textId="77777777" w:rsidR="00FC7A72" w:rsidRDefault="00FC7A72">
            <w:pPr>
              <w:pStyle w:val="1bodycopy10pt"/>
            </w:pPr>
          </w:p>
          <w:p w14:paraId="4C0F27E3" w14:textId="77777777" w:rsidR="00FC7A72" w:rsidRDefault="00FC7A72">
            <w:pPr>
              <w:pStyle w:val="1bodycopy10pt"/>
            </w:pPr>
          </w:p>
          <w:p w14:paraId="722DF6B6" w14:textId="77777777" w:rsidR="00FC7A72" w:rsidRDefault="00FC7A72">
            <w:pPr>
              <w:pStyle w:val="1bodycopy10pt"/>
            </w:pPr>
          </w:p>
          <w:p w14:paraId="0EADD3C0" w14:textId="77777777" w:rsidR="00FC7A72" w:rsidRDefault="00FC7A72">
            <w:pPr>
              <w:pStyle w:val="1bodycopy10pt"/>
            </w:pPr>
          </w:p>
          <w:p w14:paraId="6ACB3251" w14:textId="77777777" w:rsidR="00FC7A72" w:rsidRDefault="00FC7A72">
            <w:pPr>
              <w:pStyle w:val="1bodycopy10pt"/>
            </w:pPr>
          </w:p>
          <w:p w14:paraId="5629F67C" w14:textId="77777777" w:rsidR="00FC7A72" w:rsidRDefault="00FC7A72">
            <w:pPr>
              <w:pStyle w:val="1bodycopy10pt"/>
            </w:pPr>
          </w:p>
          <w:p w14:paraId="4B5893D1" w14:textId="77777777" w:rsidR="00FC7A72" w:rsidRDefault="00FC7A72">
            <w:pPr>
              <w:pStyle w:val="1bodycopy10pt"/>
            </w:pPr>
          </w:p>
          <w:p w14:paraId="44E08166" w14:textId="77777777" w:rsidR="00FC7A72" w:rsidRDefault="00FC7A72">
            <w:pPr>
              <w:pStyle w:val="1bodycopy10pt"/>
            </w:pPr>
          </w:p>
          <w:p w14:paraId="32F5F160" w14:textId="77777777" w:rsidR="00FC7A72" w:rsidRDefault="00FC7A72">
            <w:pPr>
              <w:pStyle w:val="1bodycopy10pt"/>
            </w:pPr>
          </w:p>
          <w:p w14:paraId="616720E5" w14:textId="77777777" w:rsidR="00FC7A72" w:rsidRDefault="00FC7A72">
            <w:pPr>
              <w:pStyle w:val="1bodycopy10pt"/>
            </w:pPr>
          </w:p>
          <w:p w14:paraId="7C2A1589" w14:textId="77777777" w:rsidR="00FC7A72" w:rsidRDefault="00FC7A72">
            <w:pPr>
              <w:pStyle w:val="1bodycopy10pt"/>
            </w:pPr>
          </w:p>
          <w:p w14:paraId="287FFB05" w14:textId="77777777" w:rsidR="00FC7A72" w:rsidRDefault="00FC7A72">
            <w:pPr>
              <w:pStyle w:val="1bodycopy10pt"/>
            </w:pPr>
          </w:p>
          <w:p w14:paraId="7CA11FDD" w14:textId="77777777" w:rsidR="00FC7A72" w:rsidRDefault="00FC7A72">
            <w:pPr>
              <w:pStyle w:val="1bodycopy10pt"/>
            </w:pPr>
          </w:p>
          <w:p w14:paraId="3FAAED55" w14:textId="77777777" w:rsidR="00FC7A72" w:rsidRDefault="00FC7A72">
            <w:pPr>
              <w:pStyle w:val="1bodycopy10pt"/>
            </w:pPr>
          </w:p>
          <w:p w14:paraId="4320FDC8" w14:textId="77777777" w:rsidR="00FC7A72" w:rsidRDefault="00FC7A72">
            <w:pPr>
              <w:pStyle w:val="1bodycopy10pt"/>
            </w:pPr>
          </w:p>
          <w:p w14:paraId="0A60F107" w14:textId="5E8BD38D" w:rsidR="00FC7A72" w:rsidRDefault="00FC7A72">
            <w:pPr>
              <w:pStyle w:val="1bodycopy10pt"/>
            </w:pPr>
            <w:r w:rsidRPr="00FC7A72">
              <w:lastRenderedPageBreak/>
              <w:t>Improve and maintain access to the physical environment</w:t>
            </w:r>
          </w:p>
        </w:tc>
        <w:tc>
          <w:tcPr>
            <w:tcW w:w="1984" w:type="dxa"/>
            <w:tcBorders>
              <w:top w:val="single" w:sz="4" w:space="0" w:color="auto"/>
              <w:left w:val="single" w:sz="4" w:space="0" w:color="auto"/>
              <w:bottom w:val="single" w:sz="4" w:space="0" w:color="auto"/>
              <w:right w:val="single" w:sz="4" w:space="0" w:color="auto"/>
            </w:tcBorders>
          </w:tcPr>
          <w:p w14:paraId="1BFBDB40" w14:textId="07F319F8" w:rsidR="00920284" w:rsidRPr="00722D0E" w:rsidRDefault="00920284" w:rsidP="00B51940">
            <w:pPr>
              <w:pStyle w:val="Tablecopybulleted"/>
              <w:numPr>
                <w:ilvl w:val="0"/>
                <w:numId w:val="0"/>
              </w:numPr>
            </w:pPr>
            <w:r w:rsidRPr="00B51940">
              <w:lastRenderedPageBreak/>
              <w:t xml:space="preserve">Our school offers </w:t>
            </w:r>
            <w:proofErr w:type="gramStart"/>
            <w:r w:rsidRPr="00B51940">
              <w:t>a  curriculum</w:t>
            </w:r>
            <w:proofErr w:type="gramEnd"/>
            <w:r w:rsidRPr="00B51940">
              <w:t xml:space="preserve"> that </w:t>
            </w:r>
            <w:proofErr w:type="gramStart"/>
            <w:r w:rsidRPr="00B51940">
              <w:t>is  accessible</w:t>
            </w:r>
            <w:proofErr w:type="gramEnd"/>
            <w:r w:rsidRPr="00B51940">
              <w:t xml:space="preserve"> for all pupils</w:t>
            </w:r>
          </w:p>
        </w:tc>
        <w:tc>
          <w:tcPr>
            <w:tcW w:w="2410" w:type="dxa"/>
            <w:tcBorders>
              <w:top w:val="single" w:sz="4" w:space="0" w:color="auto"/>
              <w:left w:val="single" w:sz="4" w:space="0" w:color="auto"/>
              <w:bottom w:val="single" w:sz="4" w:space="0" w:color="auto"/>
              <w:right w:val="single" w:sz="4" w:space="0" w:color="auto"/>
            </w:tcBorders>
          </w:tcPr>
          <w:p w14:paraId="2816DC6D" w14:textId="0E4AB8F5" w:rsidR="00920284" w:rsidRPr="009266CF" w:rsidRDefault="002A7C03" w:rsidP="002A7C03">
            <w:pPr>
              <w:pStyle w:val="1bodycopy10pt"/>
            </w:pPr>
            <w:r w:rsidRPr="002A7C03">
              <w:t xml:space="preserve">To review the school's curriculum provision </w:t>
            </w:r>
            <w:proofErr w:type="gramStart"/>
            <w:r w:rsidRPr="002A7C03">
              <w:t>in light of</w:t>
            </w:r>
            <w:proofErr w:type="gramEnd"/>
            <w:r w:rsidRPr="002A7C03">
              <w:t xml:space="preserve"> the needs of current pupil cohorts and implement evidence-informed strategies that enhance accessibility, inclusion, and participation across all areas of learning.</w:t>
            </w:r>
          </w:p>
        </w:tc>
        <w:tc>
          <w:tcPr>
            <w:tcW w:w="3060" w:type="dxa"/>
            <w:tcBorders>
              <w:top w:val="single" w:sz="4" w:space="0" w:color="auto"/>
              <w:left w:val="single" w:sz="4" w:space="0" w:color="auto"/>
              <w:bottom w:val="single" w:sz="4" w:space="0" w:color="auto"/>
              <w:right w:val="single" w:sz="4" w:space="0" w:color="auto"/>
            </w:tcBorders>
          </w:tcPr>
          <w:p w14:paraId="10130197" w14:textId="08ED7D14" w:rsidR="00920284" w:rsidRDefault="00403FA3">
            <w:pPr>
              <w:pStyle w:val="1bodycopy10pt"/>
            </w:pPr>
            <w:r w:rsidRPr="00403FA3">
              <w:t>Work collaboratively with The Beacon and partner schools within our Community of Schools to review curriculum pathways, draw upon evidence-informed practice, and develop appropriate curriculum provision that reflects the needs of our current pupil cohorts.</w:t>
            </w:r>
          </w:p>
        </w:tc>
        <w:tc>
          <w:tcPr>
            <w:tcW w:w="1832" w:type="dxa"/>
            <w:tcBorders>
              <w:top w:val="single" w:sz="4" w:space="0" w:color="auto"/>
              <w:left w:val="single" w:sz="4" w:space="0" w:color="auto"/>
              <w:bottom w:val="single" w:sz="4" w:space="0" w:color="auto"/>
              <w:right w:val="single" w:sz="4" w:space="0" w:color="auto"/>
            </w:tcBorders>
          </w:tcPr>
          <w:p w14:paraId="38B61221" w14:textId="77777777" w:rsidR="00920284" w:rsidRDefault="00920284">
            <w:pPr>
              <w:pStyle w:val="1bodycopy10pt"/>
            </w:pPr>
            <w:r>
              <w:t>SENCO</w:t>
            </w:r>
          </w:p>
          <w:p w14:paraId="0D116B3A" w14:textId="77777777" w:rsidR="00920284" w:rsidRDefault="00920284">
            <w:pPr>
              <w:pStyle w:val="1bodycopy10pt"/>
            </w:pPr>
            <w:r>
              <w:t>DHT</w:t>
            </w:r>
          </w:p>
          <w:p w14:paraId="10A8AF13" w14:textId="77777777" w:rsidR="00920284" w:rsidRDefault="00920284">
            <w:pPr>
              <w:pStyle w:val="1bodycopy10pt"/>
            </w:pPr>
            <w:r>
              <w:t>AHT</w:t>
            </w:r>
          </w:p>
          <w:p w14:paraId="4430B5FA" w14:textId="05D30E5E" w:rsidR="00920284" w:rsidRDefault="00920284">
            <w:pPr>
              <w:pStyle w:val="1bodycopy10pt"/>
            </w:pPr>
          </w:p>
        </w:tc>
        <w:tc>
          <w:tcPr>
            <w:tcW w:w="1481" w:type="dxa"/>
            <w:tcBorders>
              <w:top w:val="single" w:sz="4" w:space="0" w:color="auto"/>
              <w:left w:val="single" w:sz="4" w:space="0" w:color="auto"/>
              <w:bottom w:val="single" w:sz="4" w:space="0" w:color="auto"/>
              <w:right w:val="single" w:sz="4" w:space="0" w:color="auto"/>
            </w:tcBorders>
          </w:tcPr>
          <w:p w14:paraId="23DA9C0C" w14:textId="77777777" w:rsidR="00920284" w:rsidRDefault="00920284">
            <w:pPr>
              <w:pStyle w:val="1bodycopy10pt"/>
            </w:pPr>
            <w:r>
              <w:t>End of Term 4</w:t>
            </w:r>
          </w:p>
          <w:p w14:paraId="08DEA29B" w14:textId="77777777" w:rsidR="00920284" w:rsidRDefault="00920284">
            <w:pPr>
              <w:pStyle w:val="1bodycopy10pt"/>
            </w:pPr>
          </w:p>
          <w:p w14:paraId="1BC21389" w14:textId="2F169E0C" w:rsidR="00920284" w:rsidRDefault="00920284">
            <w:pPr>
              <w:pStyle w:val="1bodycopy10pt"/>
            </w:pPr>
          </w:p>
        </w:tc>
        <w:tc>
          <w:tcPr>
            <w:tcW w:w="1815" w:type="dxa"/>
            <w:tcBorders>
              <w:top w:val="single" w:sz="4" w:space="0" w:color="auto"/>
              <w:left w:val="single" w:sz="4" w:space="0" w:color="auto"/>
              <w:bottom w:val="single" w:sz="4" w:space="0" w:color="auto"/>
              <w:right w:val="single" w:sz="4" w:space="0" w:color="auto"/>
            </w:tcBorders>
          </w:tcPr>
          <w:p w14:paraId="7F742ED4" w14:textId="77777777" w:rsidR="00920284" w:rsidRDefault="00920284">
            <w:pPr>
              <w:pStyle w:val="1bodycopy10pt"/>
            </w:pPr>
          </w:p>
        </w:tc>
      </w:tr>
      <w:tr w:rsidR="00920284" w14:paraId="570F4534" w14:textId="77777777" w:rsidTr="00371F20">
        <w:trPr>
          <w:cantSplit/>
          <w:trHeight w:val="2060"/>
        </w:trPr>
        <w:tc>
          <w:tcPr>
            <w:tcW w:w="1447" w:type="dxa"/>
            <w:vMerge/>
            <w:tcBorders>
              <w:top w:val="single" w:sz="4" w:space="0" w:color="auto"/>
              <w:left w:val="single" w:sz="4" w:space="0" w:color="auto"/>
              <w:bottom w:val="single" w:sz="4" w:space="0" w:color="auto"/>
              <w:right w:val="single" w:sz="4" w:space="0" w:color="auto"/>
            </w:tcBorders>
          </w:tcPr>
          <w:p w14:paraId="4AB1DA8D"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05176E02" w14:textId="77777777" w:rsidR="00920284" w:rsidRDefault="00920284" w:rsidP="00B51940">
            <w:pPr>
              <w:pStyle w:val="Tablecopybulleted"/>
              <w:numPr>
                <w:ilvl w:val="0"/>
                <w:numId w:val="0"/>
              </w:numPr>
            </w:pPr>
            <w:r w:rsidRPr="003343A9">
              <w:t>We use resources tailored to the needs of pupils who require support to access the curriculum</w:t>
            </w:r>
          </w:p>
          <w:p w14:paraId="6EE4075C" w14:textId="77777777" w:rsidR="00920284" w:rsidRDefault="00920284" w:rsidP="00B51940">
            <w:pPr>
              <w:pStyle w:val="Tablecopybulleted"/>
              <w:numPr>
                <w:ilvl w:val="0"/>
                <w:numId w:val="0"/>
              </w:numPr>
              <w:ind w:left="340" w:hanging="170"/>
            </w:pPr>
          </w:p>
          <w:p w14:paraId="3CFB3CF3" w14:textId="77777777" w:rsidR="00920284" w:rsidRDefault="00920284" w:rsidP="00B51940">
            <w:pPr>
              <w:pStyle w:val="Tablecopybulleted"/>
              <w:numPr>
                <w:ilvl w:val="0"/>
                <w:numId w:val="0"/>
              </w:numPr>
              <w:ind w:left="340" w:hanging="170"/>
            </w:pPr>
          </w:p>
          <w:p w14:paraId="0D5DF8BE" w14:textId="77777777" w:rsidR="00920284" w:rsidRDefault="00920284" w:rsidP="00B51940">
            <w:pPr>
              <w:pStyle w:val="Tablecopybulleted"/>
              <w:numPr>
                <w:ilvl w:val="0"/>
                <w:numId w:val="0"/>
              </w:numPr>
              <w:ind w:left="340" w:hanging="170"/>
            </w:pPr>
          </w:p>
          <w:p w14:paraId="241A37EE" w14:textId="77777777" w:rsidR="00920284" w:rsidRPr="00B51940" w:rsidRDefault="00920284" w:rsidP="00B51940">
            <w:pPr>
              <w:pStyle w:val="Tablecopybulleted"/>
              <w:ind w:left="0"/>
            </w:pPr>
          </w:p>
        </w:tc>
        <w:tc>
          <w:tcPr>
            <w:tcW w:w="2410" w:type="dxa"/>
            <w:tcBorders>
              <w:top w:val="single" w:sz="4" w:space="0" w:color="auto"/>
              <w:left w:val="single" w:sz="4" w:space="0" w:color="auto"/>
              <w:bottom w:val="single" w:sz="4" w:space="0" w:color="auto"/>
              <w:right w:val="single" w:sz="4" w:space="0" w:color="auto"/>
            </w:tcBorders>
          </w:tcPr>
          <w:p w14:paraId="1CE05DBC" w14:textId="3B9E4EAF" w:rsidR="00920284" w:rsidRPr="009266CF" w:rsidRDefault="008348E5" w:rsidP="009F07C1">
            <w:pPr>
              <w:pStyle w:val="1bodycopy10pt"/>
            </w:pPr>
            <w:r w:rsidRPr="008348E5">
              <w:t>To ensure pupils have access to appropriate technology, resources, and reasonable adjustments that support their learning, participation, and progress across the curriculum.</w:t>
            </w:r>
          </w:p>
        </w:tc>
        <w:tc>
          <w:tcPr>
            <w:tcW w:w="3060" w:type="dxa"/>
            <w:tcBorders>
              <w:top w:val="single" w:sz="4" w:space="0" w:color="auto"/>
              <w:left w:val="single" w:sz="4" w:space="0" w:color="auto"/>
              <w:bottom w:val="single" w:sz="4" w:space="0" w:color="auto"/>
              <w:right w:val="single" w:sz="4" w:space="0" w:color="auto"/>
            </w:tcBorders>
          </w:tcPr>
          <w:p w14:paraId="7AA3014F" w14:textId="4443DA9A" w:rsidR="00920284" w:rsidRDefault="00920284" w:rsidP="00B51940">
            <w:pPr>
              <w:pStyle w:val="1bodycopy10pt"/>
            </w:pPr>
            <w:r>
              <w:t xml:space="preserve">Secure funding through </w:t>
            </w:r>
            <w:proofErr w:type="gramStart"/>
            <w:r>
              <w:t>Community of</w:t>
            </w:r>
            <w:proofErr w:type="gramEnd"/>
            <w:r>
              <w:t xml:space="preserve"> Schools</w:t>
            </w:r>
            <w:r w:rsidR="00D71D80">
              <w:t xml:space="preserve"> for class laptops</w:t>
            </w:r>
            <w:r w:rsidR="009F07C1">
              <w:t xml:space="preserve"> and other suitable devices </w:t>
            </w:r>
          </w:p>
          <w:p w14:paraId="6678B895" w14:textId="66B7E9DF" w:rsidR="00920284" w:rsidRDefault="00920284" w:rsidP="00B51940">
            <w:pPr>
              <w:pStyle w:val="1bodycopy10pt"/>
            </w:pPr>
            <w:r>
              <w:t>Implement the clicker program in all classes</w:t>
            </w:r>
          </w:p>
        </w:tc>
        <w:tc>
          <w:tcPr>
            <w:tcW w:w="1832" w:type="dxa"/>
            <w:tcBorders>
              <w:top w:val="single" w:sz="4" w:space="0" w:color="auto"/>
              <w:left w:val="single" w:sz="4" w:space="0" w:color="auto"/>
              <w:bottom w:val="single" w:sz="4" w:space="0" w:color="auto"/>
              <w:right w:val="single" w:sz="4" w:space="0" w:color="auto"/>
            </w:tcBorders>
          </w:tcPr>
          <w:p w14:paraId="13A3968B" w14:textId="77777777" w:rsidR="00920284" w:rsidRDefault="00920284" w:rsidP="00B51940">
            <w:pPr>
              <w:pStyle w:val="1bodycopy10pt"/>
            </w:pPr>
            <w:r>
              <w:t>SENCO</w:t>
            </w:r>
          </w:p>
          <w:p w14:paraId="404E0A50" w14:textId="77777777" w:rsidR="00920284" w:rsidRDefault="00920284" w:rsidP="00B51940">
            <w:pPr>
              <w:pStyle w:val="1bodycopy10pt"/>
            </w:pPr>
            <w:r>
              <w:t xml:space="preserve">Deputy </w:t>
            </w:r>
            <w:proofErr w:type="spellStart"/>
            <w:r>
              <w:t>Senco</w:t>
            </w:r>
            <w:proofErr w:type="spellEnd"/>
          </w:p>
        </w:tc>
        <w:tc>
          <w:tcPr>
            <w:tcW w:w="1481" w:type="dxa"/>
            <w:tcBorders>
              <w:top w:val="single" w:sz="4" w:space="0" w:color="auto"/>
              <w:left w:val="single" w:sz="4" w:space="0" w:color="auto"/>
              <w:bottom w:val="single" w:sz="4" w:space="0" w:color="auto"/>
              <w:right w:val="single" w:sz="4" w:space="0" w:color="auto"/>
            </w:tcBorders>
          </w:tcPr>
          <w:p w14:paraId="0CEE8545" w14:textId="4FB2BF42" w:rsidR="00920284" w:rsidRDefault="00920284" w:rsidP="00B51940">
            <w:pPr>
              <w:pStyle w:val="1bodycopy10pt"/>
            </w:pPr>
            <w:r>
              <w:t xml:space="preserve">End of term </w:t>
            </w:r>
            <w:r w:rsidR="00D71D80">
              <w:t>2</w:t>
            </w:r>
            <w:r>
              <w:t xml:space="preserve"> </w:t>
            </w:r>
          </w:p>
        </w:tc>
        <w:tc>
          <w:tcPr>
            <w:tcW w:w="1815" w:type="dxa"/>
            <w:tcBorders>
              <w:top w:val="single" w:sz="4" w:space="0" w:color="auto"/>
              <w:left w:val="single" w:sz="4" w:space="0" w:color="auto"/>
              <w:bottom w:val="single" w:sz="4" w:space="0" w:color="auto"/>
            </w:tcBorders>
          </w:tcPr>
          <w:p w14:paraId="357B5241" w14:textId="77777777" w:rsidR="00920284" w:rsidRDefault="00920284">
            <w:pPr>
              <w:pStyle w:val="1bodycopy10pt"/>
            </w:pPr>
          </w:p>
        </w:tc>
      </w:tr>
      <w:tr w:rsidR="00920284" w14:paraId="146BBB3B" w14:textId="77777777" w:rsidTr="00371F20">
        <w:trPr>
          <w:cantSplit/>
          <w:trHeight w:val="1264"/>
        </w:trPr>
        <w:tc>
          <w:tcPr>
            <w:tcW w:w="1447" w:type="dxa"/>
            <w:vMerge/>
            <w:tcBorders>
              <w:top w:val="single" w:sz="4" w:space="0" w:color="auto"/>
              <w:left w:val="single" w:sz="4" w:space="0" w:color="auto"/>
              <w:bottom w:val="single" w:sz="4" w:space="0" w:color="auto"/>
              <w:right w:val="single" w:sz="4" w:space="0" w:color="auto"/>
            </w:tcBorders>
          </w:tcPr>
          <w:p w14:paraId="56E57D32"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1C2C0603" w14:textId="77777777" w:rsidR="00920284" w:rsidRDefault="00920284" w:rsidP="00B51940">
            <w:pPr>
              <w:pStyle w:val="Tablecopybulleted"/>
              <w:numPr>
                <w:ilvl w:val="0"/>
                <w:numId w:val="0"/>
              </w:numPr>
            </w:pPr>
            <w:r w:rsidRPr="003343A9">
              <w:t>Curriculum resources include examples of people with disabilities</w:t>
            </w:r>
          </w:p>
          <w:p w14:paraId="3D00C5CD" w14:textId="77777777" w:rsidR="00920284" w:rsidRPr="003343A9" w:rsidRDefault="00920284" w:rsidP="00B51940">
            <w:pPr>
              <w:pStyle w:val="Tablecopybulleted"/>
              <w:ind w:left="0"/>
            </w:pPr>
          </w:p>
        </w:tc>
        <w:tc>
          <w:tcPr>
            <w:tcW w:w="2410" w:type="dxa"/>
            <w:tcBorders>
              <w:top w:val="single" w:sz="4" w:space="0" w:color="auto"/>
              <w:left w:val="single" w:sz="4" w:space="0" w:color="auto"/>
              <w:bottom w:val="single" w:sz="4" w:space="0" w:color="auto"/>
              <w:right w:val="single" w:sz="4" w:space="0" w:color="auto"/>
            </w:tcBorders>
          </w:tcPr>
          <w:p w14:paraId="2B10F7C2" w14:textId="77777777" w:rsidR="00920284" w:rsidRDefault="00920284" w:rsidP="00B51940">
            <w:pPr>
              <w:pStyle w:val="1bodycopy10pt"/>
            </w:pPr>
          </w:p>
          <w:p w14:paraId="73DC81FA" w14:textId="77777777" w:rsidR="00920284" w:rsidRPr="009266CF" w:rsidRDefault="00920284" w:rsidP="009266CF"/>
          <w:p w14:paraId="780A2E5C" w14:textId="77777777" w:rsidR="00920284" w:rsidRPr="009266CF" w:rsidRDefault="00920284" w:rsidP="009266CF"/>
          <w:p w14:paraId="61B10CC2" w14:textId="77777777" w:rsidR="00920284" w:rsidRPr="009266CF" w:rsidRDefault="00920284" w:rsidP="009266CF"/>
        </w:tc>
        <w:tc>
          <w:tcPr>
            <w:tcW w:w="3060" w:type="dxa"/>
            <w:tcBorders>
              <w:top w:val="single" w:sz="4" w:space="0" w:color="auto"/>
              <w:left w:val="single" w:sz="4" w:space="0" w:color="auto"/>
              <w:bottom w:val="single" w:sz="4" w:space="0" w:color="auto"/>
              <w:right w:val="single" w:sz="4" w:space="0" w:color="auto"/>
            </w:tcBorders>
          </w:tcPr>
          <w:p w14:paraId="020F4C12" w14:textId="77777777" w:rsidR="00920284" w:rsidRDefault="00920284" w:rsidP="00B51940">
            <w:pPr>
              <w:pStyle w:val="1bodycopy10pt"/>
            </w:pPr>
          </w:p>
          <w:p w14:paraId="647C9D82" w14:textId="77777777" w:rsidR="00920284" w:rsidRDefault="00920284" w:rsidP="00B51940">
            <w:pPr>
              <w:pStyle w:val="1bodycopy10pt"/>
            </w:pPr>
          </w:p>
          <w:p w14:paraId="60434CA9" w14:textId="715F17A6" w:rsidR="00920284" w:rsidRDefault="00920284" w:rsidP="00B51940">
            <w:pPr>
              <w:pStyle w:val="1bodycopy10pt"/>
            </w:pPr>
          </w:p>
        </w:tc>
        <w:tc>
          <w:tcPr>
            <w:tcW w:w="1832" w:type="dxa"/>
            <w:tcBorders>
              <w:top w:val="single" w:sz="4" w:space="0" w:color="auto"/>
              <w:left w:val="single" w:sz="4" w:space="0" w:color="auto"/>
              <w:bottom w:val="single" w:sz="4" w:space="0" w:color="auto"/>
              <w:right w:val="single" w:sz="4" w:space="0" w:color="auto"/>
            </w:tcBorders>
          </w:tcPr>
          <w:p w14:paraId="3644BFC9" w14:textId="78CC0F87" w:rsidR="00920284" w:rsidRDefault="00920284" w:rsidP="00B51940">
            <w:pPr>
              <w:pStyle w:val="1bodycopy10pt"/>
            </w:pPr>
            <w:r>
              <w:t>Curriculum lead</w:t>
            </w:r>
          </w:p>
          <w:p w14:paraId="067E5A5D" w14:textId="77777777" w:rsidR="00920284" w:rsidRDefault="00920284" w:rsidP="00B51940">
            <w:pPr>
              <w:pStyle w:val="1bodycopy10pt"/>
            </w:pPr>
            <w:r>
              <w:t>Reading Lead</w:t>
            </w:r>
          </w:p>
          <w:p w14:paraId="10E0D59A" w14:textId="77777777" w:rsidR="00920284" w:rsidRDefault="00920284" w:rsidP="00B51940">
            <w:pPr>
              <w:pStyle w:val="1bodycopy10pt"/>
            </w:pPr>
          </w:p>
        </w:tc>
        <w:tc>
          <w:tcPr>
            <w:tcW w:w="1481" w:type="dxa"/>
            <w:tcBorders>
              <w:top w:val="single" w:sz="4" w:space="0" w:color="auto"/>
              <w:left w:val="single" w:sz="4" w:space="0" w:color="auto"/>
              <w:bottom w:val="single" w:sz="4" w:space="0" w:color="auto"/>
              <w:right w:val="single" w:sz="4" w:space="0" w:color="auto"/>
            </w:tcBorders>
          </w:tcPr>
          <w:p w14:paraId="1C6F1F22" w14:textId="2F5FFB2C" w:rsidR="00920284" w:rsidRDefault="00920284" w:rsidP="00B51940">
            <w:pPr>
              <w:pStyle w:val="1bodycopy10pt"/>
            </w:pPr>
            <w:r>
              <w:t>End of term 5</w:t>
            </w:r>
          </w:p>
        </w:tc>
        <w:tc>
          <w:tcPr>
            <w:tcW w:w="1815" w:type="dxa"/>
            <w:tcBorders>
              <w:top w:val="single" w:sz="4" w:space="0" w:color="auto"/>
              <w:left w:val="single" w:sz="4" w:space="0" w:color="auto"/>
              <w:bottom w:val="single" w:sz="4" w:space="0" w:color="auto"/>
              <w:right w:val="single" w:sz="4" w:space="0" w:color="auto"/>
            </w:tcBorders>
          </w:tcPr>
          <w:p w14:paraId="6E0A18F1" w14:textId="77777777" w:rsidR="00920284" w:rsidRDefault="00920284">
            <w:pPr>
              <w:pStyle w:val="1bodycopy10pt"/>
            </w:pPr>
          </w:p>
        </w:tc>
      </w:tr>
      <w:tr w:rsidR="00920284" w14:paraId="0B9140CB" w14:textId="77777777" w:rsidTr="00371F20">
        <w:trPr>
          <w:cantSplit/>
          <w:trHeight w:val="1040"/>
        </w:trPr>
        <w:tc>
          <w:tcPr>
            <w:tcW w:w="1447" w:type="dxa"/>
            <w:vMerge/>
            <w:tcBorders>
              <w:top w:val="single" w:sz="4" w:space="0" w:color="auto"/>
              <w:left w:val="single" w:sz="4" w:space="0" w:color="auto"/>
              <w:bottom w:val="single" w:sz="4" w:space="0" w:color="auto"/>
              <w:right w:val="single" w:sz="4" w:space="0" w:color="auto"/>
            </w:tcBorders>
          </w:tcPr>
          <w:p w14:paraId="6E9A5754"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4BE16DF8" w14:textId="77777777" w:rsidR="00920284" w:rsidRDefault="00920284" w:rsidP="00B51940">
            <w:pPr>
              <w:pStyle w:val="Tablecopybulleted"/>
              <w:numPr>
                <w:ilvl w:val="0"/>
                <w:numId w:val="0"/>
              </w:numPr>
            </w:pPr>
            <w:r w:rsidRPr="003343A9">
              <w:t>Curriculum progress is tracked for all pupils, including those with a disability</w:t>
            </w:r>
          </w:p>
          <w:p w14:paraId="3215116D" w14:textId="064B523C" w:rsidR="00920284" w:rsidRPr="003343A9" w:rsidRDefault="00920284" w:rsidP="00B51940">
            <w:pPr>
              <w:pStyle w:val="Tablecopybulleted"/>
              <w:numPr>
                <w:ilvl w:val="0"/>
                <w:numId w:val="0"/>
              </w:numPr>
            </w:pPr>
          </w:p>
        </w:tc>
        <w:tc>
          <w:tcPr>
            <w:tcW w:w="2410" w:type="dxa"/>
            <w:tcBorders>
              <w:top w:val="single" w:sz="4" w:space="0" w:color="auto"/>
              <w:left w:val="single" w:sz="4" w:space="0" w:color="auto"/>
              <w:bottom w:val="single" w:sz="4" w:space="0" w:color="auto"/>
              <w:right w:val="single" w:sz="4" w:space="0" w:color="auto"/>
            </w:tcBorders>
          </w:tcPr>
          <w:p w14:paraId="41C5B0F5" w14:textId="22A28E79" w:rsidR="00920284" w:rsidRDefault="002E3C0A" w:rsidP="00B51940">
            <w:pPr>
              <w:pStyle w:val="1bodycopy10pt"/>
            </w:pPr>
            <w:r w:rsidRPr="002E3C0A">
              <w:t>To ensure that all pupils have complete and accurate records on Arbor, including formal assessment data and intervention tracking, to support effective monitoring of progress, informed decision-making, and timely support</w:t>
            </w:r>
          </w:p>
          <w:p w14:paraId="3D935D34" w14:textId="77777777" w:rsidR="00920284" w:rsidRDefault="00920284" w:rsidP="00B51940">
            <w:pPr>
              <w:pStyle w:val="1bodycopy10pt"/>
            </w:pPr>
          </w:p>
          <w:p w14:paraId="6D4A4941" w14:textId="77777777" w:rsidR="00920284" w:rsidRDefault="00920284" w:rsidP="00B51940">
            <w:pPr>
              <w:pStyle w:val="1bodycopy10pt"/>
            </w:pPr>
          </w:p>
        </w:tc>
        <w:tc>
          <w:tcPr>
            <w:tcW w:w="3060" w:type="dxa"/>
            <w:tcBorders>
              <w:top w:val="single" w:sz="4" w:space="0" w:color="auto"/>
              <w:left w:val="single" w:sz="4" w:space="0" w:color="auto"/>
              <w:bottom w:val="single" w:sz="4" w:space="0" w:color="auto"/>
              <w:right w:val="single" w:sz="4" w:space="0" w:color="auto"/>
            </w:tcBorders>
          </w:tcPr>
          <w:p w14:paraId="418BAAE4" w14:textId="75415B7D" w:rsidR="00D65992" w:rsidRDefault="00D65992" w:rsidP="00D65992">
            <w:pPr>
              <w:pStyle w:val="1bodycopy10pt"/>
            </w:pPr>
            <w:r>
              <w:t>Audit Arbor records to ensure all pupils have up-to-date assessment and intervention data.</w:t>
            </w:r>
          </w:p>
          <w:p w14:paraId="2627D02F" w14:textId="77777777" w:rsidR="00D65992" w:rsidRDefault="00D65992" w:rsidP="00D65992">
            <w:pPr>
              <w:pStyle w:val="1bodycopy10pt"/>
            </w:pPr>
            <w:r>
              <w:t>Implement a consistent system for recording formal assessments and intervention outcomes across the school.</w:t>
            </w:r>
          </w:p>
          <w:p w14:paraId="606A6F5E" w14:textId="77777777" w:rsidR="00D65992" w:rsidRDefault="00D65992" w:rsidP="00D65992">
            <w:pPr>
              <w:pStyle w:val="1bodycopy10pt"/>
            </w:pPr>
            <w:r>
              <w:t>Provide staff training and guidance on the accurate and timely input of assessment and intervention data.</w:t>
            </w:r>
          </w:p>
          <w:p w14:paraId="55E92777" w14:textId="277A4DAA" w:rsidR="00920284" w:rsidRDefault="00920284" w:rsidP="00FB5114">
            <w:pPr>
              <w:pStyle w:val="1bodycopy10pt"/>
            </w:pPr>
          </w:p>
        </w:tc>
        <w:tc>
          <w:tcPr>
            <w:tcW w:w="1832" w:type="dxa"/>
            <w:tcBorders>
              <w:top w:val="single" w:sz="4" w:space="0" w:color="auto"/>
              <w:left w:val="single" w:sz="4" w:space="0" w:color="auto"/>
              <w:bottom w:val="single" w:sz="4" w:space="0" w:color="auto"/>
              <w:right w:val="single" w:sz="4" w:space="0" w:color="auto"/>
            </w:tcBorders>
          </w:tcPr>
          <w:p w14:paraId="001253B1" w14:textId="77777777" w:rsidR="00920284" w:rsidRDefault="00920284" w:rsidP="009266CF">
            <w:pPr>
              <w:pStyle w:val="1bodycopy10pt"/>
            </w:pPr>
            <w:r>
              <w:t>SENCO</w:t>
            </w:r>
          </w:p>
          <w:p w14:paraId="5A216293" w14:textId="77777777" w:rsidR="00920284" w:rsidRDefault="00920284" w:rsidP="009266CF">
            <w:pPr>
              <w:pStyle w:val="1bodycopy10pt"/>
            </w:pPr>
            <w:r>
              <w:t xml:space="preserve">Deputy </w:t>
            </w:r>
            <w:proofErr w:type="spellStart"/>
            <w:r>
              <w:t>Senco</w:t>
            </w:r>
            <w:proofErr w:type="spellEnd"/>
          </w:p>
          <w:p w14:paraId="4DCF80DD" w14:textId="77777777" w:rsidR="00920284" w:rsidRDefault="00920284" w:rsidP="009266CF">
            <w:pPr>
              <w:pStyle w:val="1bodycopy10pt"/>
            </w:pPr>
            <w:r>
              <w:t xml:space="preserve">Business </w:t>
            </w:r>
            <w:proofErr w:type="gramStart"/>
            <w:r>
              <w:t>manager</w:t>
            </w:r>
            <w:proofErr w:type="gramEnd"/>
          </w:p>
          <w:p w14:paraId="6C9BECF3" w14:textId="76E55F2D" w:rsidR="00920284" w:rsidRDefault="00920284" w:rsidP="00B51940">
            <w:pPr>
              <w:pStyle w:val="1bodycopy10pt"/>
            </w:pPr>
            <w:r>
              <w:t>Office staff</w:t>
            </w:r>
          </w:p>
        </w:tc>
        <w:tc>
          <w:tcPr>
            <w:tcW w:w="1481" w:type="dxa"/>
            <w:tcBorders>
              <w:top w:val="single" w:sz="4" w:space="0" w:color="auto"/>
              <w:left w:val="single" w:sz="4" w:space="0" w:color="auto"/>
              <w:bottom w:val="single" w:sz="4" w:space="0" w:color="auto"/>
              <w:right w:val="single" w:sz="4" w:space="0" w:color="auto"/>
            </w:tcBorders>
          </w:tcPr>
          <w:p w14:paraId="27D668C9" w14:textId="18A03095" w:rsidR="00920284" w:rsidRDefault="00920284" w:rsidP="00B51940">
            <w:pPr>
              <w:pStyle w:val="1bodycopy10pt"/>
            </w:pPr>
            <w:r>
              <w:t>End of term 2</w:t>
            </w:r>
          </w:p>
          <w:p w14:paraId="7F75663E" w14:textId="77777777" w:rsidR="00920284" w:rsidRDefault="00920284" w:rsidP="00B51940">
            <w:pPr>
              <w:pStyle w:val="1bodycopy10pt"/>
            </w:pPr>
          </w:p>
          <w:p w14:paraId="1CD7F0CD" w14:textId="77777777" w:rsidR="00920284" w:rsidRDefault="00920284" w:rsidP="00B51940">
            <w:pPr>
              <w:pStyle w:val="1bodycopy10pt"/>
            </w:pPr>
          </w:p>
          <w:p w14:paraId="34DE159F" w14:textId="15058A79" w:rsidR="00920284" w:rsidRDefault="00920284" w:rsidP="00B51940">
            <w:pPr>
              <w:pStyle w:val="1bodycopy10pt"/>
            </w:pPr>
          </w:p>
        </w:tc>
        <w:tc>
          <w:tcPr>
            <w:tcW w:w="1815" w:type="dxa"/>
            <w:tcBorders>
              <w:top w:val="single" w:sz="4" w:space="0" w:color="auto"/>
              <w:left w:val="single" w:sz="4" w:space="0" w:color="auto"/>
              <w:bottom w:val="single" w:sz="4" w:space="0" w:color="auto"/>
              <w:right w:val="single" w:sz="4" w:space="0" w:color="auto"/>
            </w:tcBorders>
          </w:tcPr>
          <w:p w14:paraId="46F04B9A" w14:textId="77777777" w:rsidR="00920284" w:rsidRDefault="00920284">
            <w:pPr>
              <w:pStyle w:val="1bodycopy10pt"/>
            </w:pPr>
          </w:p>
        </w:tc>
      </w:tr>
      <w:tr w:rsidR="00920284" w14:paraId="606D1C87" w14:textId="77777777" w:rsidTr="00371F20">
        <w:trPr>
          <w:cantSplit/>
          <w:trHeight w:val="4990"/>
        </w:trPr>
        <w:tc>
          <w:tcPr>
            <w:tcW w:w="1447" w:type="dxa"/>
            <w:vMerge/>
            <w:tcBorders>
              <w:top w:val="single" w:sz="4" w:space="0" w:color="auto"/>
              <w:left w:val="single" w:sz="4" w:space="0" w:color="auto"/>
              <w:bottom w:val="single" w:sz="4" w:space="0" w:color="auto"/>
              <w:right w:val="single" w:sz="4" w:space="0" w:color="auto"/>
            </w:tcBorders>
          </w:tcPr>
          <w:p w14:paraId="5AAEBDEA"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7CB893FE" w14:textId="77777777" w:rsidR="00920284" w:rsidRPr="003343A9" w:rsidRDefault="00920284" w:rsidP="009266CF">
            <w:pPr>
              <w:pStyle w:val="Tablecopybulleted"/>
              <w:ind w:left="0"/>
            </w:pPr>
            <w:r w:rsidRPr="00B51940">
              <w:t>Targets are set effectively and are appropriate for pupils with additional needs</w:t>
            </w:r>
          </w:p>
        </w:tc>
        <w:tc>
          <w:tcPr>
            <w:tcW w:w="2410" w:type="dxa"/>
            <w:tcBorders>
              <w:top w:val="single" w:sz="4" w:space="0" w:color="auto"/>
              <w:left w:val="single" w:sz="4" w:space="0" w:color="auto"/>
              <w:bottom w:val="single" w:sz="4" w:space="0" w:color="auto"/>
              <w:right w:val="single" w:sz="4" w:space="0" w:color="auto"/>
            </w:tcBorders>
          </w:tcPr>
          <w:p w14:paraId="7CC9C23D" w14:textId="5FAAEB57" w:rsidR="004C6BBC" w:rsidRDefault="004C6BBC" w:rsidP="009266CF">
            <w:pPr>
              <w:pStyle w:val="1bodycopy10pt"/>
            </w:pPr>
            <w:r w:rsidRPr="004C6BBC">
              <w:t xml:space="preserve">To ensure that pupil progress is monitored consistently throughout the academic year through regular </w:t>
            </w:r>
            <w:r w:rsidR="004B192D">
              <w:t>pupil progress meetings</w:t>
            </w:r>
            <w:r w:rsidRPr="004C6BBC">
              <w:t xml:space="preserve"> and inclusion meetings, enabling timely identification of needs and appropriate support.</w:t>
            </w:r>
          </w:p>
          <w:p w14:paraId="50127D3F" w14:textId="77777777" w:rsidR="00920284" w:rsidRDefault="00920284" w:rsidP="00B51940">
            <w:pPr>
              <w:pStyle w:val="1bodycopy10pt"/>
            </w:pPr>
          </w:p>
        </w:tc>
        <w:tc>
          <w:tcPr>
            <w:tcW w:w="3060" w:type="dxa"/>
            <w:tcBorders>
              <w:top w:val="single" w:sz="4" w:space="0" w:color="auto"/>
              <w:left w:val="single" w:sz="4" w:space="0" w:color="auto"/>
              <w:bottom w:val="single" w:sz="4" w:space="0" w:color="auto"/>
              <w:right w:val="single" w:sz="4" w:space="0" w:color="auto"/>
            </w:tcBorders>
          </w:tcPr>
          <w:p w14:paraId="30D36F8F" w14:textId="19ABC5F3" w:rsidR="003930BD" w:rsidRDefault="003930BD" w:rsidP="00FB5114">
            <w:pPr>
              <w:pStyle w:val="1bodycopy10pt"/>
            </w:pPr>
            <w:r w:rsidRPr="003930BD">
              <w:t xml:space="preserve">Implement appropriate assessment tools and processes to accurately identify pupils' strengths, needs, and barriers to learning, ensuring </w:t>
            </w:r>
            <w:proofErr w:type="spellStart"/>
            <w:r w:rsidRPr="003930BD">
              <w:t>personalised</w:t>
            </w:r>
            <w:proofErr w:type="spellEnd"/>
            <w:r w:rsidRPr="003930BD">
              <w:t xml:space="preserve"> and achievable targets are set for each child.</w:t>
            </w:r>
          </w:p>
          <w:p w14:paraId="2375E6F8" w14:textId="07141F85" w:rsidR="00FB5114" w:rsidRDefault="000700C2" w:rsidP="009266CF">
            <w:pPr>
              <w:pStyle w:val="1bodycopy10pt"/>
            </w:pPr>
            <w:r w:rsidRPr="000700C2">
              <w:t>Use assessment outcomes to inform intervention planning and monitor the effectiveness of support provided.</w:t>
            </w:r>
          </w:p>
          <w:p w14:paraId="6D0AA188" w14:textId="77777777" w:rsidR="008B4902" w:rsidRDefault="008B4902" w:rsidP="008B4902">
            <w:pPr>
              <w:pStyle w:val="1bodycopy10pt"/>
            </w:pPr>
            <w:r>
              <w:t>Allocate dedicated time for teachers to attend inclusion meetings and contribute to discussions regarding pupil progress, support strategies, and next steps.</w:t>
            </w:r>
          </w:p>
          <w:p w14:paraId="705BAB08" w14:textId="32290076" w:rsidR="00920284" w:rsidRDefault="00920284" w:rsidP="00B51940">
            <w:pPr>
              <w:pStyle w:val="1bodycopy10pt"/>
            </w:pPr>
          </w:p>
        </w:tc>
        <w:tc>
          <w:tcPr>
            <w:tcW w:w="1832" w:type="dxa"/>
            <w:tcBorders>
              <w:top w:val="single" w:sz="4" w:space="0" w:color="auto"/>
              <w:left w:val="single" w:sz="4" w:space="0" w:color="auto"/>
              <w:bottom w:val="single" w:sz="4" w:space="0" w:color="auto"/>
              <w:right w:val="single" w:sz="4" w:space="0" w:color="auto"/>
            </w:tcBorders>
          </w:tcPr>
          <w:p w14:paraId="7B14DD12" w14:textId="77777777" w:rsidR="00920284" w:rsidRDefault="00920284" w:rsidP="009266CF">
            <w:pPr>
              <w:pStyle w:val="1bodycopy10pt"/>
            </w:pPr>
            <w:r>
              <w:t>Team leaders</w:t>
            </w:r>
          </w:p>
          <w:p w14:paraId="7F62BACB" w14:textId="7138C6E6" w:rsidR="005B17A2" w:rsidRDefault="005B17A2" w:rsidP="009266CF">
            <w:pPr>
              <w:pStyle w:val="1bodycopy10pt"/>
            </w:pPr>
            <w:r>
              <w:t>Subject leads</w:t>
            </w:r>
          </w:p>
          <w:p w14:paraId="20C9D805" w14:textId="695FCA6B" w:rsidR="007F418B" w:rsidRDefault="007F418B" w:rsidP="009266CF">
            <w:pPr>
              <w:pStyle w:val="1bodycopy10pt"/>
            </w:pPr>
            <w:r>
              <w:t>SLT</w:t>
            </w:r>
          </w:p>
          <w:p w14:paraId="6A71EC27" w14:textId="77777777" w:rsidR="00920284" w:rsidRDefault="00920284" w:rsidP="009266CF">
            <w:pPr>
              <w:pStyle w:val="1bodycopy10pt"/>
            </w:pPr>
          </w:p>
          <w:p w14:paraId="2F7D94AC" w14:textId="77777777" w:rsidR="00920284" w:rsidRDefault="00920284" w:rsidP="009266CF">
            <w:pPr>
              <w:pStyle w:val="1bodycopy10pt"/>
            </w:pPr>
          </w:p>
          <w:p w14:paraId="65CB78B9" w14:textId="77777777" w:rsidR="005B17A2" w:rsidRDefault="005B17A2" w:rsidP="009266CF">
            <w:pPr>
              <w:pStyle w:val="1bodycopy10pt"/>
            </w:pPr>
          </w:p>
          <w:p w14:paraId="5639ACD6" w14:textId="77777777" w:rsidR="000700C2" w:rsidRDefault="000700C2" w:rsidP="009266CF">
            <w:pPr>
              <w:pStyle w:val="1bodycopy10pt"/>
            </w:pPr>
          </w:p>
          <w:p w14:paraId="3F3BE094" w14:textId="77777777" w:rsidR="000700C2" w:rsidRDefault="000700C2" w:rsidP="009266CF">
            <w:pPr>
              <w:pStyle w:val="1bodycopy10pt"/>
            </w:pPr>
          </w:p>
          <w:p w14:paraId="07BD473F" w14:textId="61237F9E" w:rsidR="005B17A2" w:rsidRDefault="005B17A2" w:rsidP="009266CF">
            <w:pPr>
              <w:pStyle w:val="1bodycopy10pt"/>
            </w:pPr>
          </w:p>
        </w:tc>
        <w:tc>
          <w:tcPr>
            <w:tcW w:w="1481" w:type="dxa"/>
            <w:tcBorders>
              <w:top w:val="single" w:sz="4" w:space="0" w:color="auto"/>
              <w:left w:val="single" w:sz="4" w:space="0" w:color="auto"/>
              <w:bottom w:val="single" w:sz="4" w:space="0" w:color="auto"/>
              <w:right w:val="single" w:sz="4" w:space="0" w:color="auto"/>
            </w:tcBorders>
          </w:tcPr>
          <w:p w14:paraId="036300C0" w14:textId="77777777" w:rsidR="00920284" w:rsidRDefault="00920284" w:rsidP="009266CF">
            <w:pPr>
              <w:pStyle w:val="1bodycopy10pt"/>
            </w:pPr>
            <w:r>
              <w:t xml:space="preserve">Every long term </w:t>
            </w:r>
          </w:p>
        </w:tc>
        <w:tc>
          <w:tcPr>
            <w:tcW w:w="1815" w:type="dxa"/>
            <w:tcBorders>
              <w:top w:val="single" w:sz="4" w:space="0" w:color="auto"/>
              <w:left w:val="single" w:sz="4" w:space="0" w:color="auto"/>
              <w:bottom w:val="single" w:sz="4" w:space="0" w:color="auto"/>
              <w:right w:val="single" w:sz="4" w:space="0" w:color="auto"/>
            </w:tcBorders>
          </w:tcPr>
          <w:p w14:paraId="08207675" w14:textId="77777777" w:rsidR="00920284" w:rsidRDefault="00920284">
            <w:pPr>
              <w:pStyle w:val="1bodycopy10pt"/>
            </w:pPr>
          </w:p>
        </w:tc>
      </w:tr>
      <w:tr w:rsidR="00920284" w14:paraId="4D28359A" w14:textId="77777777" w:rsidTr="00371F20">
        <w:trPr>
          <w:cantSplit/>
          <w:trHeight w:val="1310"/>
        </w:trPr>
        <w:tc>
          <w:tcPr>
            <w:tcW w:w="1447" w:type="dxa"/>
            <w:vMerge/>
            <w:tcBorders>
              <w:top w:val="single" w:sz="4" w:space="0" w:color="auto"/>
              <w:left w:val="single" w:sz="4" w:space="0" w:color="auto"/>
              <w:bottom w:val="single" w:sz="4" w:space="0" w:color="auto"/>
              <w:right w:val="single" w:sz="4" w:space="0" w:color="auto"/>
            </w:tcBorders>
          </w:tcPr>
          <w:p w14:paraId="572E6AE3"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02A953CE" w14:textId="77777777" w:rsidR="00920284" w:rsidRDefault="00920284" w:rsidP="00B51940">
            <w:pPr>
              <w:pStyle w:val="Tablecopybulleted"/>
              <w:ind w:left="0"/>
            </w:pPr>
            <w:r>
              <w:t>Teaching Assistants across the school are trained to support children with specific disabilities</w:t>
            </w:r>
          </w:p>
          <w:p w14:paraId="2AC76327" w14:textId="1D31D39A" w:rsidR="00920284" w:rsidRPr="003343A9" w:rsidRDefault="00920284" w:rsidP="00920284">
            <w:pPr>
              <w:pStyle w:val="Tablecopybulleted"/>
              <w:numPr>
                <w:ilvl w:val="0"/>
                <w:numId w:val="0"/>
              </w:numPr>
              <w:ind w:left="170" w:hanging="170"/>
            </w:pPr>
          </w:p>
        </w:tc>
        <w:tc>
          <w:tcPr>
            <w:tcW w:w="2410" w:type="dxa"/>
            <w:tcBorders>
              <w:top w:val="single" w:sz="4" w:space="0" w:color="auto"/>
              <w:left w:val="single" w:sz="4" w:space="0" w:color="auto"/>
              <w:bottom w:val="single" w:sz="4" w:space="0" w:color="auto"/>
              <w:right w:val="single" w:sz="4" w:space="0" w:color="auto"/>
            </w:tcBorders>
          </w:tcPr>
          <w:p w14:paraId="3E339D18" w14:textId="1878F9A6" w:rsidR="00920284" w:rsidRDefault="00D35568" w:rsidP="00B51940">
            <w:pPr>
              <w:pStyle w:val="1bodycopy10pt"/>
            </w:pPr>
            <w:r w:rsidRPr="00D35568">
              <w:t>To ensure Teaching Assistants receive ongoing, high-quality CPD that is responsive to the needs of pupils within their year groups and supports the effective delivery of inclusive practice.</w:t>
            </w:r>
          </w:p>
        </w:tc>
        <w:tc>
          <w:tcPr>
            <w:tcW w:w="3060" w:type="dxa"/>
            <w:tcBorders>
              <w:top w:val="single" w:sz="4" w:space="0" w:color="auto"/>
              <w:left w:val="single" w:sz="4" w:space="0" w:color="auto"/>
              <w:bottom w:val="single" w:sz="4" w:space="0" w:color="auto"/>
              <w:right w:val="single" w:sz="4" w:space="0" w:color="auto"/>
            </w:tcBorders>
          </w:tcPr>
          <w:p w14:paraId="64BDD3F3" w14:textId="24DA71FA" w:rsidR="00371F20" w:rsidRDefault="00371F20" w:rsidP="00371F20">
            <w:pPr>
              <w:pStyle w:val="1bodycopy10pt"/>
            </w:pPr>
            <w:r>
              <w:t>Provide Teaching Assistants with regular training, coaching, and professional development opportunities to enhance their knowledge and skills through our Professional resource Group when needed</w:t>
            </w:r>
          </w:p>
          <w:p w14:paraId="792DF50E" w14:textId="77777777" w:rsidR="00371F20" w:rsidRDefault="00371F20" w:rsidP="00371F20">
            <w:pPr>
              <w:pStyle w:val="1bodycopy10pt"/>
            </w:pPr>
            <w:r>
              <w:t>Monitor the impact of CPD on pupil outcomes and adapt training priorities accordingly.</w:t>
            </w:r>
          </w:p>
          <w:p w14:paraId="5D1E77F6" w14:textId="731F1903" w:rsidR="00920284" w:rsidRDefault="00371F20" w:rsidP="00371F20">
            <w:pPr>
              <w:pStyle w:val="1bodycopy10pt"/>
            </w:pPr>
            <w:r>
              <w:t>Ensure Teaching Assistants have opportunities to contribute to inclusion discussions and reflect on their professional development needs.</w:t>
            </w:r>
          </w:p>
        </w:tc>
        <w:tc>
          <w:tcPr>
            <w:tcW w:w="1832" w:type="dxa"/>
            <w:tcBorders>
              <w:top w:val="single" w:sz="4" w:space="0" w:color="auto"/>
              <w:left w:val="single" w:sz="4" w:space="0" w:color="auto"/>
              <w:bottom w:val="single" w:sz="4" w:space="0" w:color="auto"/>
              <w:right w:val="single" w:sz="4" w:space="0" w:color="auto"/>
            </w:tcBorders>
          </w:tcPr>
          <w:p w14:paraId="0E507452" w14:textId="77777777" w:rsidR="00920284" w:rsidRDefault="00920284" w:rsidP="00B51940">
            <w:pPr>
              <w:pStyle w:val="1bodycopy10pt"/>
            </w:pPr>
            <w:proofErr w:type="spellStart"/>
            <w:r>
              <w:t>Senco</w:t>
            </w:r>
            <w:proofErr w:type="spellEnd"/>
          </w:p>
          <w:p w14:paraId="74ECF4D3" w14:textId="2781D76B" w:rsidR="00920284" w:rsidRDefault="00920284" w:rsidP="00B51940">
            <w:pPr>
              <w:pStyle w:val="1bodycopy10pt"/>
            </w:pPr>
            <w:r>
              <w:t xml:space="preserve">Deputy </w:t>
            </w:r>
            <w:proofErr w:type="spellStart"/>
            <w:r>
              <w:t>Senco</w:t>
            </w:r>
            <w:proofErr w:type="spellEnd"/>
          </w:p>
        </w:tc>
        <w:tc>
          <w:tcPr>
            <w:tcW w:w="1481" w:type="dxa"/>
            <w:tcBorders>
              <w:top w:val="single" w:sz="4" w:space="0" w:color="auto"/>
              <w:left w:val="single" w:sz="4" w:space="0" w:color="auto"/>
              <w:bottom w:val="single" w:sz="4" w:space="0" w:color="auto"/>
              <w:right w:val="single" w:sz="4" w:space="0" w:color="auto"/>
            </w:tcBorders>
          </w:tcPr>
          <w:p w14:paraId="41794866" w14:textId="2AA7640E" w:rsidR="00920284" w:rsidRDefault="00937AD0" w:rsidP="00B51940">
            <w:pPr>
              <w:pStyle w:val="1bodycopy10pt"/>
            </w:pPr>
            <w:r>
              <w:t>Every Term</w:t>
            </w:r>
          </w:p>
        </w:tc>
        <w:tc>
          <w:tcPr>
            <w:tcW w:w="1815" w:type="dxa"/>
            <w:tcBorders>
              <w:top w:val="single" w:sz="4" w:space="0" w:color="auto"/>
              <w:left w:val="single" w:sz="4" w:space="0" w:color="auto"/>
              <w:bottom w:val="single" w:sz="4" w:space="0" w:color="auto"/>
              <w:right w:val="single" w:sz="4" w:space="0" w:color="auto"/>
            </w:tcBorders>
          </w:tcPr>
          <w:p w14:paraId="64DB53BC" w14:textId="77777777" w:rsidR="00920284" w:rsidRDefault="00920284">
            <w:pPr>
              <w:pStyle w:val="1bodycopy10pt"/>
            </w:pPr>
          </w:p>
        </w:tc>
      </w:tr>
      <w:tr w:rsidR="00920284" w14:paraId="1B9F4D9A" w14:textId="77777777" w:rsidTr="00371F20">
        <w:trPr>
          <w:cantSplit/>
          <w:trHeight w:val="1590"/>
        </w:trPr>
        <w:tc>
          <w:tcPr>
            <w:tcW w:w="1447" w:type="dxa"/>
            <w:vMerge/>
            <w:tcBorders>
              <w:top w:val="single" w:sz="4" w:space="0" w:color="auto"/>
              <w:left w:val="single" w:sz="4" w:space="0" w:color="auto"/>
              <w:bottom w:val="single" w:sz="4" w:space="0" w:color="auto"/>
              <w:right w:val="single" w:sz="4" w:space="0" w:color="auto"/>
            </w:tcBorders>
          </w:tcPr>
          <w:p w14:paraId="0E78AEB6"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46D33EE1" w14:textId="77777777" w:rsidR="00920284" w:rsidRDefault="00920284" w:rsidP="00920284">
            <w:pPr>
              <w:pStyle w:val="Tablecopybulleted"/>
              <w:numPr>
                <w:ilvl w:val="0"/>
                <w:numId w:val="0"/>
              </w:numPr>
            </w:pPr>
            <w:r w:rsidRPr="00920284">
              <w:t xml:space="preserve">Staff receive regular training in supporting pupils with ADHD, ASD, </w:t>
            </w:r>
            <w:proofErr w:type="spellStart"/>
            <w:proofErr w:type="gramStart"/>
            <w:r w:rsidRPr="00920284">
              <w:t>diabetes,and</w:t>
            </w:r>
            <w:proofErr w:type="spellEnd"/>
            <w:proofErr w:type="gramEnd"/>
            <w:r w:rsidRPr="00920284">
              <w:t xml:space="preserve"> food allergies to ensure full curriculum access</w:t>
            </w:r>
          </w:p>
        </w:tc>
        <w:tc>
          <w:tcPr>
            <w:tcW w:w="2410" w:type="dxa"/>
            <w:tcBorders>
              <w:top w:val="single" w:sz="4" w:space="0" w:color="auto"/>
              <w:left w:val="single" w:sz="4" w:space="0" w:color="auto"/>
              <w:bottom w:val="single" w:sz="4" w:space="0" w:color="auto"/>
              <w:right w:val="single" w:sz="4" w:space="0" w:color="auto"/>
            </w:tcBorders>
          </w:tcPr>
          <w:p w14:paraId="31201182" w14:textId="4D6B2852" w:rsidR="00920284" w:rsidRDefault="001839BC" w:rsidP="00B51940">
            <w:pPr>
              <w:pStyle w:val="1bodycopy10pt"/>
            </w:pPr>
            <w:r w:rsidRPr="001839BC">
              <w:t xml:space="preserve">To embed Mainstream Core Standards consistently across all classrooms and ensure that staff are confident in </w:t>
            </w:r>
            <w:proofErr w:type="gramStart"/>
            <w:r w:rsidRPr="001839BC">
              <w:t>applying</w:t>
            </w:r>
            <w:proofErr w:type="gramEnd"/>
            <w:r w:rsidRPr="001839BC">
              <w:t xml:space="preserve"> Education Endowment Foundation (EEF) evidence-informed approaches to adapt teaching, enabling all pupils to access the curriculum and make progress.</w:t>
            </w:r>
          </w:p>
        </w:tc>
        <w:tc>
          <w:tcPr>
            <w:tcW w:w="3060" w:type="dxa"/>
            <w:tcBorders>
              <w:top w:val="single" w:sz="4" w:space="0" w:color="auto"/>
              <w:left w:val="single" w:sz="4" w:space="0" w:color="auto"/>
              <w:bottom w:val="single" w:sz="4" w:space="0" w:color="auto"/>
              <w:right w:val="single" w:sz="4" w:space="0" w:color="auto"/>
            </w:tcBorders>
          </w:tcPr>
          <w:p w14:paraId="141FAE12" w14:textId="77777777" w:rsidR="007468BD" w:rsidRDefault="007468BD" w:rsidP="007468BD">
            <w:pPr>
              <w:pStyle w:val="1bodycopy10pt"/>
            </w:pPr>
            <w:r>
              <w:t>Provide ongoing professional development for all staff on the implementation of Mainstream Core Standards.</w:t>
            </w:r>
          </w:p>
          <w:p w14:paraId="1E65A156" w14:textId="77777777" w:rsidR="007468BD" w:rsidRDefault="007468BD" w:rsidP="007468BD">
            <w:pPr>
              <w:pStyle w:val="1bodycopy10pt"/>
            </w:pPr>
            <w:r>
              <w:t>Deliver training and coaching on EEF evidence-informed approaches to adapting teaching, including scaffolding, explicit instruction, flexible grouping, and the effective use of teaching assistants.</w:t>
            </w:r>
          </w:p>
          <w:p w14:paraId="3BEB2DF2" w14:textId="77777777" w:rsidR="007468BD" w:rsidRDefault="007468BD" w:rsidP="007468BD">
            <w:pPr>
              <w:pStyle w:val="1bodycopy10pt"/>
            </w:pPr>
            <w:r>
              <w:t>Support teachers in planning and delivering adaptive teaching that responds to pupils' strengths, needs, and barriers to learning.</w:t>
            </w:r>
          </w:p>
          <w:p w14:paraId="484E5E40" w14:textId="77777777" w:rsidR="007468BD" w:rsidRDefault="007468BD" w:rsidP="007468BD">
            <w:pPr>
              <w:pStyle w:val="1bodycopy10pt"/>
            </w:pPr>
            <w:r>
              <w:t>Use lesson observations, learning walks, and pupil voice activities to monitor the implementation of Mainstream Core Standards and adaptive teaching strategies.</w:t>
            </w:r>
          </w:p>
          <w:p w14:paraId="364C84EA" w14:textId="0182A614" w:rsidR="00920284" w:rsidRDefault="007468BD" w:rsidP="007468BD">
            <w:pPr>
              <w:pStyle w:val="1bodycopy10pt"/>
            </w:pPr>
            <w:r>
              <w:t>Facilitate opportunities for staff to share effective practice and reflect on approaches that improve access, participation, and outcomes for all pupils.</w:t>
            </w:r>
          </w:p>
        </w:tc>
        <w:tc>
          <w:tcPr>
            <w:tcW w:w="1832" w:type="dxa"/>
            <w:tcBorders>
              <w:top w:val="single" w:sz="4" w:space="0" w:color="auto"/>
              <w:left w:val="single" w:sz="4" w:space="0" w:color="auto"/>
              <w:bottom w:val="single" w:sz="4" w:space="0" w:color="auto"/>
              <w:right w:val="single" w:sz="4" w:space="0" w:color="auto"/>
            </w:tcBorders>
          </w:tcPr>
          <w:p w14:paraId="3093D2EF" w14:textId="3E18EF7C" w:rsidR="00920284" w:rsidRDefault="004E3F0D" w:rsidP="00B51940">
            <w:pPr>
              <w:pStyle w:val="1bodycopy10pt"/>
            </w:pPr>
            <w:r>
              <w:t>S</w:t>
            </w:r>
            <w:r w:rsidR="001B1106">
              <w:t>LT</w:t>
            </w:r>
          </w:p>
        </w:tc>
        <w:tc>
          <w:tcPr>
            <w:tcW w:w="1481" w:type="dxa"/>
            <w:tcBorders>
              <w:top w:val="single" w:sz="4" w:space="0" w:color="auto"/>
              <w:left w:val="single" w:sz="4" w:space="0" w:color="auto"/>
              <w:bottom w:val="single" w:sz="4" w:space="0" w:color="auto"/>
              <w:right w:val="single" w:sz="4" w:space="0" w:color="auto"/>
            </w:tcBorders>
          </w:tcPr>
          <w:p w14:paraId="320FF111" w14:textId="153A3222" w:rsidR="00920284" w:rsidRDefault="00937AD0" w:rsidP="00B51940">
            <w:pPr>
              <w:pStyle w:val="1bodycopy10pt"/>
            </w:pPr>
            <w:r>
              <w:t>Termly</w:t>
            </w:r>
          </w:p>
        </w:tc>
        <w:tc>
          <w:tcPr>
            <w:tcW w:w="1815" w:type="dxa"/>
            <w:tcBorders>
              <w:top w:val="single" w:sz="4" w:space="0" w:color="auto"/>
              <w:left w:val="single" w:sz="4" w:space="0" w:color="auto"/>
              <w:bottom w:val="single" w:sz="4" w:space="0" w:color="auto"/>
              <w:right w:val="single" w:sz="4" w:space="0" w:color="auto"/>
            </w:tcBorders>
          </w:tcPr>
          <w:p w14:paraId="289FF5A4" w14:textId="77777777" w:rsidR="00920284" w:rsidRDefault="00920284">
            <w:pPr>
              <w:pStyle w:val="1bodycopy10pt"/>
            </w:pPr>
          </w:p>
        </w:tc>
      </w:tr>
      <w:tr w:rsidR="00920284" w14:paraId="319178B2" w14:textId="77777777" w:rsidTr="00371F20">
        <w:trPr>
          <w:cantSplit/>
          <w:trHeight w:val="840"/>
        </w:trPr>
        <w:tc>
          <w:tcPr>
            <w:tcW w:w="1447" w:type="dxa"/>
            <w:vMerge/>
            <w:tcBorders>
              <w:top w:val="single" w:sz="4" w:space="0" w:color="auto"/>
              <w:left w:val="single" w:sz="4" w:space="0" w:color="auto"/>
              <w:bottom w:val="single" w:sz="4" w:space="0" w:color="auto"/>
              <w:right w:val="single" w:sz="4" w:space="0" w:color="auto"/>
            </w:tcBorders>
          </w:tcPr>
          <w:p w14:paraId="2EC0C0DE"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3F69F03C" w14:textId="7BFDD475" w:rsidR="00920284" w:rsidRPr="00920284" w:rsidRDefault="00920284" w:rsidP="00920284">
            <w:pPr>
              <w:pStyle w:val="1bodycopy10pt"/>
            </w:pPr>
            <w:r w:rsidRPr="00920284">
              <w:t>Co-regulation strategies a</w:t>
            </w:r>
            <w:r w:rsidR="00C777D9">
              <w:t>re consistently used with</w:t>
            </w:r>
            <w:r w:rsidRPr="00920284">
              <w:t xml:space="preserve">in classroom practice </w:t>
            </w:r>
          </w:p>
          <w:p w14:paraId="40366B91" w14:textId="77777777" w:rsidR="00920284" w:rsidRDefault="00920284" w:rsidP="00920284">
            <w:pPr>
              <w:pStyle w:val="1bodycopy10pt"/>
              <w:rPr>
                <w:highlight w:val="yellow"/>
              </w:rPr>
            </w:pPr>
          </w:p>
          <w:p w14:paraId="33B3CC6E" w14:textId="03273C9A" w:rsidR="00920284" w:rsidRPr="00920284" w:rsidRDefault="00920284" w:rsidP="00920284">
            <w:pPr>
              <w:pStyle w:val="Tablecopybulleted"/>
              <w:numPr>
                <w:ilvl w:val="0"/>
                <w:numId w:val="0"/>
              </w:numPr>
            </w:pPr>
          </w:p>
        </w:tc>
        <w:tc>
          <w:tcPr>
            <w:tcW w:w="2410" w:type="dxa"/>
            <w:tcBorders>
              <w:top w:val="single" w:sz="4" w:space="0" w:color="auto"/>
              <w:left w:val="single" w:sz="4" w:space="0" w:color="auto"/>
              <w:bottom w:val="single" w:sz="4" w:space="0" w:color="auto"/>
              <w:right w:val="single" w:sz="4" w:space="0" w:color="auto"/>
            </w:tcBorders>
          </w:tcPr>
          <w:p w14:paraId="13B67241" w14:textId="12A1D5D3" w:rsidR="00920284" w:rsidRDefault="00131175" w:rsidP="00131175">
            <w:pPr>
              <w:pStyle w:val="1bodycopy10pt"/>
            </w:pPr>
            <w:r w:rsidRPr="00131175">
              <w:t>To ensure that PROACT-</w:t>
            </w:r>
            <w:proofErr w:type="spellStart"/>
            <w:r w:rsidRPr="00131175">
              <w:t>SCIPr</w:t>
            </w:r>
            <w:proofErr w:type="spellEnd"/>
            <w:r w:rsidRPr="00131175">
              <w:t>-UK® approaches are embedded consistently across all classrooms and that designated breakout spaces are used effectively to support pupils with sensory and regulation needs, promoting engagement, wellbeing, and access to learning.</w:t>
            </w:r>
          </w:p>
        </w:tc>
        <w:tc>
          <w:tcPr>
            <w:tcW w:w="3060" w:type="dxa"/>
            <w:tcBorders>
              <w:top w:val="single" w:sz="4" w:space="0" w:color="auto"/>
              <w:left w:val="single" w:sz="4" w:space="0" w:color="auto"/>
              <w:bottom w:val="single" w:sz="4" w:space="0" w:color="auto"/>
              <w:right w:val="single" w:sz="4" w:space="0" w:color="auto"/>
            </w:tcBorders>
          </w:tcPr>
          <w:p w14:paraId="4CF61855" w14:textId="77777777" w:rsidR="00850560" w:rsidRDefault="00850560" w:rsidP="00850560">
            <w:pPr>
              <w:pStyle w:val="1bodycopy10pt"/>
            </w:pPr>
            <w:r>
              <w:t>Provide ongoing training and refresher sessions for staff to ensure consistent implementation of PROACT-</w:t>
            </w:r>
            <w:proofErr w:type="spellStart"/>
            <w:r>
              <w:t>SCIPr</w:t>
            </w:r>
            <w:proofErr w:type="spellEnd"/>
            <w:r>
              <w:t>-UK® strategies across the school.</w:t>
            </w:r>
          </w:p>
          <w:p w14:paraId="18104E59" w14:textId="77777777" w:rsidR="00850560" w:rsidRDefault="00850560" w:rsidP="00850560">
            <w:pPr>
              <w:pStyle w:val="1bodycopy10pt"/>
            </w:pPr>
            <w:r>
              <w:t xml:space="preserve">Develop staff confidence in </w:t>
            </w:r>
            <w:proofErr w:type="spellStart"/>
            <w:r>
              <w:t>recognising</w:t>
            </w:r>
            <w:proofErr w:type="spellEnd"/>
            <w:r>
              <w:t xml:space="preserve"> and responding to pupils' sensory and emotional regulation needs using proactive and supportive approaches.</w:t>
            </w:r>
          </w:p>
          <w:p w14:paraId="449A5B2A" w14:textId="77777777" w:rsidR="00850560" w:rsidRDefault="00850560" w:rsidP="00850560">
            <w:pPr>
              <w:pStyle w:val="1bodycopy10pt"/>
            </w:pPr>
            <w:r>
              <w:t>Establish and maintain designated breakout spaces that are appropriately resourced to meet the needs of pupils requiring sensory regulation or emotional support.</w:t>
            </w:r>
          </w:p>
          <w:p w14:paraId="5949D65E" w14:textId="39C4A12D" w:rsidR="00850560" w:rsidRDefault="00850560" w:rsidP="00B51940">
            <w:pPr>
              <w:pStyle w:val="1bodycopy10pt"/>
            </w:pPr>
            <w:r>
              <w:t>Create clear guidance and protocols for the use of breakout spaces to ensure they are used consistently and effectively.</w:t>
            </w:r>
          </w:p>
        </w:tc>
        <w:tc>
          <w:tcPr>
            <w:tcW w:w="1832" w:type="dxa"/>
            <w:tcBorders>
              <w:top w:val="single" w:sz="4" w:space="0" w:color="auto"/>
              <w:left w:val="single" w:sz="4" w:space="0" w:color="auto"/>
              <w:bottom w:val="single" w:sz="4" w:space="0" w:color="auto"/>
              <w:right w:val="single" w:sz="4" w:space="0" w:color="auto"/>
            </w:tcBorders>
          </w:tcPr>
          <w:p w14:paraId="00B1BB2E" w14:textId="0C592CC4" w:rsidR="00920284" w:rsidRDefault="00920284" w:rsidP="00B51940">
            <w:pPr>
              <w:pStyle w:val="1bodycopy10pt"/>
            </w:pPr>
            <w:r>
              <w:t>SLT</w:t>
            </w:r>
            <w:r w:rsidR="00850560">
              <w:t xml:space="preserve"> &amp; SMT</w:t>
            </w:r>
          </w:p>
        </w:tc>
        <w:tc>
          <w:tcPr>
            <w:tcW w:w="1481" w:type="dxa"/>
            <w:tcBorders>
              <w:top w:val="single" w:sz="4" w:space="0" w:color="auto"/>
              <w:left w:val="single" w:sz="4" w:space="0" w:color="auto"/>
              <w:bottom w:val="single" w:sz="4" w:space="0" w:color="auto"/>
              <w:right w:val="single" w:sz="4" w:space="0" w:color="auto"/>
            </w:tcBorders>
          </w:tcPr>
          <w:p w14:paraId="3D667DD2" w14:textId="77777777" w:rsidR="00920284" w:rsidRDefault="00920284" w:rsidP="00B51940">
            <w:pPr>
              <w:pStyle w:val="1bodycopy10pt"/>
            </w:pPr>
          </w:p>
        </w:tc>
        <w:tc>
          <w:tcPr>
            <w:tcW w:w="1815" w:type="dxa"/>
            <w:tcBorders>
              <w:top w:val="single" w:sz="4" w:space="0" w:color="auto"/>
              <w:left w:val="single" w:sz="4" w:space="0" w:color="auto"/>
              <w:bottom w:val="single" w:sz="4" w:space="0" w:color="auto"/>
              <w:right w:val="single" w:sz="4" w:space="0" w:color="auto"/>
            </w:tcBorders>
          </w:tcPr>
          <w:p w14:paraId="1FF5BE47" w14:textId="77777777" w:rsidR="00920284" w:rsidRDefault="00920284">
            <w:pPr>
              <w:pStyle w:val="1bodycopy10pt"/>
            </w:pPr>
          </w:p>
        </w:tc>
      </w:tr>
      <w:tr w:rsidR="00920284" w14:paraId="1DD83929" w14:textId="77777777" w:rsidTr="00371F20">
        <w:trPr>
          <w:cantSplit/>
          <w:trHeight w:val="5050"/>
        </w:trPr>
        <w:tc>
          <w:tcPr>
            <w:tcW w:w="1447" w:type="dxa"/>
            <w:vMerge/>
            <w:tcBorders>
              <w:top w:val="single" w:sz="4" w:space="0" w:color="auto"/>
              <w:left w:val="single" w:sz="4" w:space="0" w:color="auto"/>
              <w:bottom w:val="single" w:sz="4" w:space="0" w:color="auto"/>
              <w:right w:val="single" w:sz="4" w:space="0" w:color="auto"/>
            </w:tcBorders>
          </w:tcPr>
          <w:p w14:paraId="2E58080B" w14:textId="77777777" w:rsidR="00920284" w:rsidRDefault="00920284">
            <w:pPr>
              <w:pStyle w:val="1bodycopy10pt"/>
            </w:pPr>
          </w:p>
        </w:tc>
        <w:tc>
          <w:tcPr>
            <w:tcW w:w="1984" w:type="dxa"/>
            <w:tcBorders>
              <w:top w:val="single" w:sz="4" w:space="0" w:color="auto"/>
              <w:left w:val="single" w:sz="4" w:space="0" w:color="auto"/>
              <w:bottom w:val="single" w:sz="4" w:space="0" w:color="auto"/>
              <w:right w:val="single" w:sz="4" w:space="0" w:color="auto"/>
            </w:tcBorders>
          </w:tcPr>
          <w:p w14:paraId="40833F5C" w14:textId="64A52193" w:rsidR="00920284" w:rsidRPr="00FC7A72" w:rsidRDefault="00FC7A72" w:rsidP="00920284">
            <w:pPr>
              <w:pStyle w:val="1bodycopy10pt"/>
            </w:pPr>
            <w:r>
              <w:t>A</w:t>
            </w:r>
            <w:r w:rsidR="00920284" w:rsidRPr="00FC7A72">
              <w:t>dapted to the needs of pupils and parents/carers as required. This includes:</w:t>
            </w:r>
          </w:p>
          <w:p w14:paraId="062272A2" w14:textId="77777777" w:rsidR="00920284" w:rsidRPr="00FC7A72" w:rsidRDefault="00920284" w:rsidP="00920284">
            <w:pPr>
              <w:pStyle w:val="Tablecopybulleted"/>
              <w:numPr>
                <w:ilvl w:val="0"/>
                <w:numId w:val="8"/>
              </w:numPr>
            </w:pPr>
            <w:r w:rsidRPr="00FC7A72">
              <w:t>Seating</w:t>
            </w:r>
          </w:p>
          <w:p w14:paraId="5ADD1DDC" w14:textId="5110494F" w:rsidR="00920284" w:rsidRPr="00FC7A72" w:rsidRDefault="00920284" w:rsidP="00121247">
            <w:pPr>
              <w:pStyle w:val="Tablecopybulleted"/>
              <w:numPr>
                <w:ilvl w:val="0"/>
                <w:numId w:val="8"/>
              </w:numPr>
            </w:pPr>
            <w:r w:rsidRPr="00FC7A72">
              <w:t>Ramps</w:t>
            </w:r>
          </w:p>
          <w:p w14:paraId="6FCF5597" w14:textId="77777777" w:rsidR="00920284" w:rsidRPr="00FC7A72" w:rsidRDefault="00920284" w:rsidP="00920284">
            <w:pPr>
              <w:pStyle w:val="Tablecopybulleted"/>
              <w:numPr>
                <w:ilvl w:val="0"/>
                <w:numId w:val="8"/>
              </w:numPr>
            </w:pPr>
            <w:r w:rsidRPr="00FC7A72">
              <w:t>Disabled parking bays</w:t>
            </w:r>
          </w:p>
          <w:p w14:paraId="00136570" w14:textId="77777777" w:rsidR="00920284" w:rsidRPr="00FC7A72" w:rsidRDefault="00920284" w:rsidP="00920284">
            <w:pPr>
              <w:pStyle w:val="Tablecopybulleted"/>
              <w:numPr>
                <w:ilvl w:val="0"/>
                <w:numId w:val="8"/>
              </w:numPr>
            </w:pPr>
            <w:r w:rsidRPr="00FC7A72">
              <w:t>Disabled toilets and changing facilities</w:t>
            </w:r>
          </w:p>
          <w:p w14:paraId="0239673D" w14:textId="77777777" w:rsidR="00920284" w:rsidRPr="00FC7A72" w:rsidRDefault="00920284" w:rsidP="00920284">
            <w:pPr>
              <w:pStyle w:val="Tablecopybulleted"/>
              <w:numPr>
                <w:ilvl w:val="0"/>
                <w:numId w:val="8"/>
              </w:numPr>
            </w:pPr>
            <w:r w:rsidRPr="00FC7A72">
              <w:t>Library shelves at wheelchair-accessible height</w:t>
            </w:r>
          </w:p>
        </w:tc>
        <w:tc>
          <w:tcPr>
            <w:tcW w:w="2410" w:type="dxa"/>
            <w:tcBorders>
              <w:top w:val="single" w:sz="4" w:space="0" w:color="auto"/>
              <w:left w:val="single" w:sz="4" w:space="0" w:color="auto"/>
              <w:bottom w:val="single" w:sz="4" w:space="0" w:color="auto"/>
              <w:right w:val="single" w:sz="4" w:space="0" w:color="auto"/>
            </w:tcBorders>
          </w:tcPr>
          <w:p w14:paraId="4C1E4A60" w14:textId="77777777" w:rsidR="00C877E3" w:rsidRDefault="00647F6B" w:rsidP="00B51940">
            <w:pPr>
              <w:pStyle w:val="1bodycopy10pt"/>
            </w:pPr>
            <w:r w:rsidRPr="00647F6B">
              <w:t>To further enhance the school site to ensure it is fully accessible, safe, and compliant with statutory accessibility requirements, enabling all pupils, staff, and visitors to access and use the environment effectively.</w:t>
            </w:r>
          </w:p>
          <w:p w14:paraId="04D0A792" w14:textId="77777777" w:rsidR="00647F6B" w:rsidRDefault="00647F6B" w:rsidP="00B51940">
            <w:pPr>
              <w:pStyle w:val="1bodycopy10pt"/>
            </w:pPr>
          </w:p>
          <w:p w14:paraId="040310EB" w14:textId="74E51712" w:rsidR="00647F6B" w:rsidRDefault="009E6BD4" w:rsidP="00B51940">
            <w:pPr>
              <w:pStyle w:val="1bodycopy10pt"/>
            </w:pPr>
            <w:r w:rsidRPr="009E6BD4">
              <w:t>Create and equip designated sensory breakout spaces to support pupils' sensory regulation, emotional wellbeing, and access to learning.</w:t>
            </w:r>
          </w:p>
          <w:p w14:paraId="5576231E" w14:textId="77777777" w:rsidR="00647F6B" w:rsidRDefault="00647F6B" w:rsidP="00B51940">
            <w:pPr>
              <w:pStyle w:val="1bodycopy10pt"/>
            </w:pPr>
          </w:p>
          <w:p w14:paraId="6F3A4F72" w14:textId="29EFA3C9" w:rsidR="00647F6B" w:rsidRDefault="00647F6B" w:rsidP="00B51940">
            <w:pPr>
              <w:pStyle w:val="1bodycopy10pt"/>
            </w:pPr>
          </w:p>
        </w:tc>
        <w:tc>
          <w:tcPr>
            <w:tcW w:w="3060" w:type="dxa"/>
            <w:tcBorders>
              <w:top w:val="single" w:sz="4" w:space="0" w:color="auto"/>
              <w:left w:val="single" w:sz="4" w:space="0" w:color="auto"/>
              <w:bottom w:val="single" w:sz="4" w:space="0" w:color="auto"/>
              <w:right w:val="single" w:sz="4" w:space="0" w:color="auto"/>
            </w:tcBorders>
          </w:tcPr>
          <w:p w14:paraId="45ACC9DF" w14:textId="7362B0ED" w:rsidR="001228A7" w:rsidRDefault="001228A7" w:rsidP="001228A7">
            <w:pPr>
              <w:pStyle w:val="1bodycopy10pt"/>
            </w:pPr>
            <w:r>
              <w:t xml:space="preserve">Access into and around school and </w:t>
            </w:r>
            <w:r w:rsidR="00C877E3">
              <w:t>office area</w:t>
            </w:r>
            <w:r>
              <w:t xml:space="preserve"> to be fully compliant</w:t>
            </w:r>
          </w:p>
          <w:p w14:paraId="0FD87656" w14:textId="7ED31FFD" w:rsidR="001228A7" w:rsidRDefault="001228A7" w:rsidP="001228A7">
            <w:pPr>
              <w:pStyle w:val="1bodycopy10pt"/>
            </w:pPr>
            <w:r>
              <w:t>Ensure school corridors are kept clear and have minimal furniture.</w:t>
            </w:r>
          </w:p>
          <w:p w14:paraId="7E407790" w14:textId="77777777" w:rsidR="001228A7" w:rsidRDefault="001228A7" w:rsidP="001228A7">
            <w:pPr>
              <w:pStyle w:val="1bodycopy10pt"/>
            </w:pPr>
            <w:r>
              <w:t>Allow disabled dropping off/collecting at the main gate.</w:t>
            </w:r>
          </w:p>
          <w:p w14:paraId="2B06C2C7" w14:textId="6B1A2EC7" w:rsidR="00920284" w:rsidRDefault="001228A7" w:rsidP="001228A7">
            <w:pPr>
              <w:pStyle w:val="1bodycopy10pt"/>
            </w:pPr>
            <w:r>
              <w:t xml:space="preserve">Create designated breakout spaces </w:t>
            </w:r>
            <w:r w:rsidR="00CD798C">
              <w:t>indoors &amp; outdoors to support all pupils</w:t>
            </w:r>
            <w:r>
              <w:t xml:space="preserve"> with</w:t>
            </w:r>
            <w:r w:rsidR="00C877E3">
              <w:t xml:space="preserve"> </w:t>
            </w:r>
            <w:r w:rsidR="009E6BD4">
              <w:t>sensory</w:t>
            </w:r>
            <w:r>
              <w:t xml:space="preserve"> needs</w:t>
            </w:r>
          </w:p>
        </w:tc>
        <w:tc>
          <w:tcPr>
            <w:tcW w:w="1832" w:type="dxa"/>
            <w:tcBorders>
              <w:top w:val="single" w:sz="4" w:space="0" w:color="auto"/>
              <w:left w:val="single" w:sz="4" w:space="0" w:color="auto"/>
              <w:bottom w:val="single" w:sz="4" w:space="0" w:color="auto"/>
              <w:right w:val="single" w:sz="4" w:space="0" w:color="auto"/>
            </w:tcBorders>
          </w:tcPr>
          <w:p w14:paraId="69BF1BD6" w14:textId="77777777" w:rsidR="00920284" w:rsidRDefault="00C877E3" w:rsidP="00B51940">
            <w:pPr>
              <w:pStyle w:val="1bodycopy10pt"/>
            </w:pPr>
            <w:r>
              <w:t xml:space="preserve">Business </w:t>
            </w:r>
            <w:proofErr w:type="gramStart"/>
            <w:r>
              <w:t>manage</w:t>
            </w:r>
            <w:proofErr w:type="gramEnd"/>
          </w:p>
          <w:p w14:paraId="2C06DB93" w14:textId="77777777" w:rsidR="00C877E3" w:rsidRDefault="00C877E3" w:rsidP="00B51940">
            <w:pPr>
              <w:pStyle w:val="1bodycopy10pt"/>
            </w:pPr>
            <w:r>
              <w:t>Site Manager</w:t>
            </w:r>
          </w:p>
          <w:p w14:paraId="0172D80D" w14:textId="77777777" w:rsidR="00C877E3" w:rsidRDefault="00C877E3" w:rsidP="00B51940">
            <w:pPr>
              <w:pStyle w:val="1bodycopy10pt"/>
            </w:pPr>
          </w:p>
          <w:p w14:paraId="103048CA" w14:textId="77777777" w:rsidR="00C877E3" w:rsidRDefault="00C877E3" w:rsidP="00B51940">
            <w:pPr>
              <w:pStyle w:val="1bodycopy10pt"/>
            </w:pPr>
            <w:proofErr w:type="spellStart"/>
            <w:r>
              <w:t>Senco</w:t>
            </w:r>
            <w:proofErr w:type="spellEnd"/>
          </w:p>
          <w:p w14:paraId="7105E2EC" w14:textId="77777777" w:rsidR="00C877E3" w:rsidRDefault="00C877E3" w:rsidP="00B51940">
            <w:pPr>
              <w:pStyle w:val="1bodycopy10pt"/>
            </w:pPr>
          </w:p>
          <w:p w14:paraId="3D6B0829" w14:textId="4211F0C8" w:rsidR="00C877E3" w:rsidRDefault="00C877E3" w:rsidP="00B51940">
            <w:pPr>
              <w:pStyle w:val="1bodycopy10pt"/>
            </w:pPr>
            <w:r>
              <w:t xml:space="preserve">Deputy </w:t>
            </w:r>
            <w:proofErr w:type="spellStart"/>
            <w:r>
              <w:t>Senco</w:t>
            </w:r>
            <w:proofErr w:type="spellEnd"/>
          </w:p>
        </w:tc>
        <w:tc>
          <w:tcPr>
            <w:tcW w:w="1481" w:type="dxa"/>
            <w:tcBorders>
              <w:top w:val="single" w:sz="4" w:space="0" w:color="auto"/>
              <w:left w:val="single" w:sz="4" w:space="0" w:color="auto"/>
              <w:bottom w:val="single" w:sz="4" w:space="0" w:color="auto"/>
              <w:right w:val="single" w:sz="4" w:space="0" w:color="auto"/>
            </w:tcBorders>
          </w:tcPr>
          <w:p w14:paraId="4E24EBC1" w14:textId="3492DCD8" w:rsidR="00920284" w:rsidRDefault="00647F6B" w:rsidP="00B51940">
            <w:pPr>
              <w:pStyle w:val="1bodycopy10pt"/>
            </w:pPr>
            <w:r>
              <w:t>End of term 1</w:t>
            </w:r>
          </w:p>
        </w:tc>
        <w:tc>
          <w:tcPr>
            <w:tcW w:w="1815" w:type="dxa"/>
            <w:tcBorders>
              <w:top w:val="single" w:sz="4" w:space="0" w:color="auto"/>
              <w:left w:val="single" w:sz="4" w:space="0" w:color="auto"/>
            </w:tcBorders>
          </w:tcPr>
          <w:p w14:paraId="7975234D" w14:textId="77777777" w:rsidR="00920284" w:rsidRDefault="00920284">
            <w:pPr>
              <w:pStyle w:val="1bodycopy10pt"/>
            </w:pPr>
          </w:p>
        </w:tc>
      </w:tr>
      <w:tr w:rsidR="00D317BA" w14:paraId="01D87DE3" w14:textId="77777777" w:rsidTr="00371F20">
        <w:trPr>
          <w:cantSplit/>
        </w:trPr>
        <w:tc>
          <w:tcPr>
            <w:tcW w:w="1447" w:type="dxa"/>
            <w:tcBorders>
              <w:top w:val="single" w:sz="4" w:space="0" w:color="auto"/>
            </w:tcBorders>
          </w:tcPr>
          <w:p w14:paraId="70C880FD" w14:textId="09D0D1A5" w:rsidR="00D317BA" w:rsidRPr="005C28A3" w:rsidRDefault="00D317BA">
            <w:pPr>
              <w:pStyle w:val="1bodycopy10pt"/>
            </w:pPr>
            <w:r>
              <w:lastRenderedPageBreak/>
              <w:t xml:space="preserve">Improve the delivery of information </w:t>
            </w:r>
          </w:p>
        </w:tc>
        <w:tc>
          <w:tcPr>
            <w:tcW w:w="1984" w:type="dxa"/>
            <w:tcBorders>
              <w:top w:val="single" w:sz="4" w:space="0" w:color="auto"/>
            </w:tcBorders>
          </w:tcPr>
          <w:p w14:paraId="1E66D5CD" w14:textId="31BA206F" w:rsidR="00D317BA" w:rsidRPr="001F4DC0" w:rsidRDefault="00D317BA">
            <w:pPr>
              <w:pStyle w:val="1bodycopy10pt"/>
            </w:pPr>
            <w:r w:rsidRPr="001F4DC0">
              <w:t xml:space="preserve">Our school uses a range of communication methods </w:t>
            </w:r>
            <w:r w:rsidR="00A15970" w:rsidRPr="001F4DC0">
              <w:t xml:space="preserve">with pupils and parents/carers </w:t>
            </w:r>
            <w:r w:rsidRPr="001F4DC0">
              <w:t>to make sure information is accessible. This includes:</w:t>
            </w:r>
          </w:p>
          <w:p w14:paraId="3FCF186C" w14:textId="2715673C" w:rsidR="00D317BA" w:rsidRPr="001F4DC0" w:rsidRDefault="00D317BA" w:rsidP="006C3C30">
            <w:pPr>
              <w:pStyle w:val="Tablecopybulleted"/>
              <w:numPr>
                <w:ilvl w:val="0"/>
                <w:numId w:val="8"/>
              </w:numPr>
            </w:pPr>
            <w:r w:rsidRPr="001F4DC0">
              <w:t>Large print resources</w:t>
            </w:r>
          </w:p>
          <w:p w14:paraId="06E8AF9E" w14:textId="77777777" w:rsidR="00D317BA" w:rsidRPr="001F4DC0" w:rsidRDefault="00D317BA" w:rsidP="00D317BA">
            <w:pPr>
              <w:pStyle w:val="Tablecopybulleted"/>
              <w:numPr>
                <w:ilvl w:val="0"/>
                <w:numId w:val="8"/>
              </w:numPr>
            </w:pPr>
            <w:r w:rsidRPr="001F4DC0">
              <w:t>Pictorial or symbolic representations</w:t>
            </w:r>
          </w:p>
          <w:p w14:paraId="66C7F586" w14:textId="77777777" w:rsidR="00D317BA" w:rsidRDefault="006C3C30" w:rsidP="006C3C30">
            <w:pPr>
              <w:pStyle w:val="Tablecopybulleted"/>
              <w:numPr>
                <w:ilvl w:val="0"/>
                <w:numId w:val="8"/>
              </w:numPr>
            </w:pPr>
            <w:r>
              <w:t xml:space="preserve">Class dojo </w:t>
            </w:r>
            <w:r w:rsidR="00912C64">
              <w:t>to support with translation</w:t>
            </w:r>
          </w:p>
          <w:p w14:paraId="03EF21FF" w14:textId="77777777" w:rsidR="00B31D43" w:rsidRDefault="00B31D43" w:rsidP="006C3C30">
            <w:pPr>
              <w:pStyle w:val="Tablecopybulleted"/>
              <w:numPr>
                <w:ilvl w:val="0"/>
                <w:numId w:val="8"/>
              </w:numPr>
            </w:pPr>
            <w:r>
              <w:t>Email</w:t>
            </w:r>
          </w:p>
          <w:p w14:paraId="27A605B5" w14:textId="6E2B83CB" w:rsidR="00B31D43" w:rsidRPr="007A03B3" w:rsidRDefault="00B31D43" w:rsidP="006C3C30">
            <w:pPr>
              <w:pStyle w:val="Tablecopybulleted"/>
              <w:numPr>
                <w:ilvl w:val="0"/>
                <w:numId w:val="8"/>
              </w:numPr>
            </w:pPr>
            <w:r>
              <w:t>Arbor messaging</w:t>
            </w:r>
          </w:p>
        </w:tc>
        <w:tc>
          <w:tcPr>
            <w:tcW w:w="2410" w:type="dxa"/>
            <w:tcBorders>
              <w:top w:val="single" w:sz="4" w:space="0" w:color="auto"/>
            </w:tcBorders>
          </w:tcPr>
          <w:p w14:paraId="11E2510D" w14:textId="12589476" w:rsidR="00E5237B" w:rsidRDefault="00E5237B" w:rsidP="00E5237B">
            <w:pPr>
              <w:pStyle w:val="1bodycopy10pt"/>
            </w:pPr>
            <w:r>
              <w:t>Ensure all staff use dyslexia friendly fonts and cream background on slides.</w:t>
            </w:r>
          </w:p>
          <w:p w14:paraId="2C91D14D" w14:textId="4497F0D0" w:rsidR="00E5237B" w:rsidRDefault="00E5237B" w:rsidP="00E5237B">
            <w:pPr>
              <w:pStyle w:val="1bodycopy10pt"/>
            </w:pPr>
            <w:r>
              <w:t>Ensure font is appropriate size for the pupils to access the information.</w:t>
            </w:r>
          </w:p>
          <w:p w14:paraId="3A1B4925" w14:textId="6181007B" w:rsidR="00DD14AA" w:rsidRDefault="00DD14AA" w:rsidP="00E5237B">
            <w:pPr>
              <w:pStyle w:val="1bodycopy10pt"/>
            </w:pPr>
            <w:r>
              <w:t xml:space="preserve">Slides to be printed when necessary </w:t>
            </w:r>
          </w:p>
          <w:p w14:paraId="711754DB" w14:textId="77777777" w:rsidR="00E5237B" w:rsidRDefault="00E5237B" w:rsidP="00E5237B">
            <w:pPr>
              <w:pStyle w:val="1bodycopy10pt"/>
            </w:pPr>
            <w:r>
              <w:t xml:space="preserve">Visual cues </w:t>
            </w:r>
            <w:proofErr w:type="gramStart"/>
            <w:r>
              <w:t>to</w:t>
            </w:r>
            <w:proofErr w:type="gramEnd"/>
            <w:r>
              <w:t xml:space="preserve"> be used where possible.</w:t>
            </w:r>
          </w:p>
          <w:p w14:paraId="2735CB45" w14:textId="207FD9F8" w:rsidR="00D317BA" w:rsidRDefault="00E5237B" w:rsidP="00E5237B">
            <w:pPr>
              <w:pStyle w:val="1bodycopy10pt"/>
            </w:pPr>
            <w:r>
              <w:t>Maintain website</w:t>
            </w:r>
            <w:r w:rsidR="00DD14AA">
              <w:t xml:space="preserve"> and class dojo pages </w:t>
            </w:r>
            <w:r>
              <w:t>so that they are</w:t>
            </w:r>
            <w:r w:rsidR="00DD14AA">
              <w:t xml:space="preserve"> </w:t>
            </w:r>
            <w:r>
              <w:t>up to date and relevant for our community.</w:t>
            </w:r>
          </w:p>
        </w:tc>
        <w:tc>
          <w:tcPr>
            <w:tcW w:w="3060" w:type="dxa"/>
            <w:tcBorders>
              <w:top w:val="single" w:sz="4" w:space="0" w:color="auto"/>
            </w:tcBorders>
          </w:tcPr>
          <w:p w14:paraId="790B2D14" w14:textId="77777777" w:rsidR="00D317BA" w:rsidRDefault="007D2BC9">
            <w:pPr>
              <w:pStyle w:val="1bodycopy10pt"/>
            </w:pPr>
            <w:r>
              <w:t>Information to be shared with staff and CPD provided if needed to ensure staff are using dyslexic friendly fonts and cream background.</w:t>
            </w:r>
          </w:p>
          <w:p w14:paraId="40CD9458" w14:textId="77777777" w:rsidR="007D2BC9" w:rsidRDefault="007D2BC9">
            <w:pPr>
              <w:pStyle w:val="1bodycopy10pt"/>
            </w:pPr>
          </w:p>
          <w:p w14:paraId="73236892" w14:textId="77777777" w:rsidR="007D2BC9" w:rsidRDefault="007D2BC9">
            <w:pPr>
              <w:pStyle w:val="1bodycopy10pt"/>
            </w:pPr>
            <w:r>
              <w:t xml:space="preserve">Names of pupils shared with staff so that they know who need slides printed. </w:t>
            </w:r>
          </w:p>
          <w:p w14:paraId="45C54C64" w14:textId="77777777" w:rsidR="007D2BC9" w:rsidRDefault="007D2BC9">
            <w:pPr>
              <w:pStyle w:val="1bodycopy10pt"/>
            </w:pPr>
          </w:p>
          <w:p w14:paraId="23B250CB" w14:textId="414157A4" w:rsidR="007D2BC9" w:rsidRDefault="007D2BC9">
            <w:pPr>
              <w:pStyle w:val="1bodycopy10pt"/>
            </w:pPr>
            <w:r>
              <w:t>CPD for Clicker</w:t>
            </w:r>
          </w:p>
          <w:p w14:paraId="55C3D9BA" w14:textId="5E132240" w:rsidR="007D2BC9" w:rsidRDefault="007D2BC9">
            <w:pPr>
              <w:pStyle w:val="1bodycopy10pt"/>
            </w:pPr>
          </w:p>
        </w:tc>
        <w:tc>
          <w:tcPr>
            <w:tcW w:w="1832" w:type="dxa"/>
            <w:tcBorders>
              <w:top w:val="single" w:sz="4" w:space="0" w:color="auto"/>
            </w:tcBorders>
          </w:tcPr>
          <w:p w14:paraId="6A9BBA02" w14:textId="77777777" w:rsidR="00D317BA" w:rsidRDefault="007D2BC9">
            <w:pPr>
              <w:pStyle w:val="1bodycopy10pt"/>
            </w:pPr>
            <w:proofErr w:type="spellStart"/>
            <w:r>
              <w:t>Senco</w:t>
            </w:r>
            <w:proofErr w:type="spellEnd"/>
          </w:p>
          <w:p w14:paraId="3F56FC5F" w14:textId="77777777" w:rsidR="007D2BC9" w:rsidRDefault="002B5F82">
            <w:pPr>
              <w:pStyle w:val="1bodycopy10pt"/>
            </w:pPr>
            <w:r>
              <w:t xml:space="preserve">Deputy </w:t>
            </w:r>
            <w:proofErr w:type="spellStart"/>
            <w:r>
              <w:t>Senco</w:t>
            </w:r>
            <w:proofErr w:type="spellEnd"/>
          </w:p>
          <w:p w14:paraId="70416A74" w14:textId="77777777" w:rsidR="002B5F82" w:rsidRDefault="002B5F82">
            <w:pPr>
              <w:pStyle w:val="1bodycopy10pt"/>
            </w:pPr>
            <w:r>
              <w:t>Business Manager</w:t>
            </w:r>
          </w:p>
          <w:p w14:paraId="78DB5D57" w14:textId="77777777" w:rsidR="002B5F82" w:rsidRDefault="002B5F82">
            <w:pPr>
              <w:pStyle w:val="1bodycopy10pt"/>
            </w:pPr>
          </w:p>
          <w:p w14:paraId="55848F3C" w14:textId="2BA7C3E4" w:rsidR="002B5F82" w:rsidRDefault="002B5F82">
            <w:pPr>
              <w:pStyle w:val="1bodycopy10pt"/>
            </w:pPr>
            <w:r>
              <w:t>Office staff</w:t>
            </w:r>
          </w:p>
        </w:tc>
        <w:tc>
          <w:tcPr>
            <w:tcW w:w="1481" w:type="dxa"/>
            <w:tcBorders>
              <w:top w:val="single" w:sz="4" w:space="0" w:color="auto"/>
            </w:tcBorders>
          </w:tcPr>
          <w:p w14:paraId="5977C264" w14:textId="77777777" w:rsidR="00D317BA" w:rsidRDefault="00D317BA">
            <w:pPr>
              <w:pStyle w:val="1bodycopy10pt"/>
            </w:pPr>
          </w:p>
        </w:tc>
        <w:tc>
          <w:tcPr>
            <w:tcW w:w="1815" w:type="dxa"/>
          </w:tcPr>
          <w:p w14:paraId="62696F1C" w14:textId="77777777" w:rsidR="00D317BA" w:rsidRDefault="00D317BA">
            <w:pPr>
              <w:pStyle w:val="1bodycopy10pt"/>
            </w:pPr>
          </w:p>
        </w:tc>
      </w:tr>
      <w:tr w:rsidR="00CF5C2B" w14:paraId="7343CC40" w14:textId="77777777" w:rsidTr="00371F20">
        <w:trPr>
          <w:cantSplit/>
        </w:trPr>
        <w:tc>
          <w:tcPr>
            <w:tcW w:w="1447" w:type="dxa"/>
          </w:tcPr>
          <w:p w14:paraId="2D1092EB" w14:textId="29ED00FA" w:rsidR="00CF5C2B" w:rsidRDefault="00CF5C2B">
            <w:pPr>
              <w:pStyle w:val="1bodycopy10pt"/>
            </w:pPr>
            <w:r w:rsidRPr="0035255A">
              <w:rPr>
                <w:rFonts w:eastAsia="Arial" w:cs="Arial"/>
                <w:color w:val="000000"/>
                <w:szCs w:val="20"/>
                <w:lang w:val="en-GB" w:eastAsia="en-GB"/>
              </w:rPr>
              <w:lastRenderedPageBreak/>
              <w:t>Offer additional support to meet the needs of young carers and their families</w:t>
            </w:r>
          </w:p>
        </w:tc>
        <w:tc>
          <w:tcPr>
            <w:tcW w:w="1984" w:type="dxa"/>
          </w:tcPr>
          <w:p w14:paraId="6E703642" w14:textId="77777777" w:rsidR="00F00AE0" w:rsidRPr="00F00AE0" w:rsidRDefault="00F00AE0" w:rsidP="00F00AE0">
            <w:pPr>
              <w:pStyle w:val="Tablecopybulleted"/>
              <w:numPr>
                <w:ilvl w:val="0"/>
                <w:numId w:val="0"/>
              </w:numPr>
              <w:rPr>
                <w:lang w:val="en-GB"/>
              </w:rPr>
            </w:pPr>
            <w:r w:rsidRPr="00F00AE0">
              <w:rPr>
                <w:lang w:val="en-GB"/>
              </w:rPr>
              <w:t xml:space="preserve">The school's Family Liaison Officer (FLO) </w:t>
            </w:r>
            <w:proofErr w:type="gramStart"/>
            <w:r w:rsidRPr="00F00AE0">
              <w:rPr>
                <w:lang w:val="en-GB"/>
              </w:rPr>
              <w:t>is  our</w:t>
            </w:r>
            <w:proofErr w:type="gramEnd"/>
            <w:r w:rsidRPr="00F00AE0">
              <w:rPr>
                <w:lang w:val="en-GB"/>
              </w:rPr>
              <w:t xml:space="preserve"> designated lead for young carers, providing ongoing support and advocacy. Working in partnership with families and external agencies where appropriate to ensure young carers receive the support they need</w:t>
            </w:r>
          </w:p>
          <w:p w14:paraId="6FE10434" w14:textId="3F6AF958" w:rsidR="00CF5C2B" w:rsidRPr="005C28A3" w:rsidRDefault="00CF5C2B" w:rsidP="00F00AE0">
            <w:pPr>
              <w:pStyle w:val="Tablecopybulleted"/>
              <w:numPr>
                <w:ilvl w:val="0"/>
                <w:numId w:val="0"/>
              </w:numPr>
              <w:rPr>
                <w:highlight w:val="yellow"/>
                <w:lang w:val="en-GB"/>
              </w:rPr>
            </w:pPr>
          </w:p>
        </w:tc>
        <w:tc>
          <w:tcPr>
            <w:tcW w:w="2410" w:type="dxa"/>
          </w:tcPr>
          <w:p w14:paraId="266B3FFE" w14:textId="6F712B13" w:rsidR="00CF5C2B" w:rsidRDefault="00D44BE0">
            <w:pPr>
              <w:pStyle w:val="1bodycopy10pt"/>
            </w:pPr>
            <w:r>
              <w:t xml:space="preserve">To work alongside our school </w:t>
            </w:r>
            <w:r w:rsidR="00511289">
              <w:t>Chaplin</w:t>
            </w:r>
            <w:r>
              <w:t xml:space="preserve"> to </w:t>
            </w:r>
            <w:r w:rsidR="00511289">
              <w:t xml:space="preserve">deliver </w:t>
            </w:r>
            <w:r w:rsidR="002B4233">
              <w:t xml:space="preserve">a </w:t>
            </w:r>
            <w:proofErr w:type="spellStart"/>
            <w:r w:rsidR="002B4233">
              <w:t>programme</w:t>
            </w:r>
            <w:proofErr w:type="spellEnd"/>
            <w:r w:rsidR="002B4233">
              <w:t xml:space="preserve"> which support the young carers spiritual well</w:t>
            </w:r>
            <w:proofErr w:type="gramStart"/>
            <w:r w:rsidR="002B4233">
              <w:t>- being</w:t>
            </w:r>
            <w:proofErr w:type="gramEnd"/>
            <w:r w:rsidR="002B4233">
              <w:t xml:space="preserve"> alongside their </w:t>
            </w:r>
            <w:r w:rsidR="009534FE">
              <w:t xml:space="preserve">emotional and mental health </w:t>
            </w:r>
            <w:proofErr w:type="spellStart"/>
            <w:r w:rsidR="009534FE">
              <w:t>well being</w:t>
            </w:r>
            <w:proofErr w:type="spellEnd"/>
            <w:r w:rsidR="009534FE">
              <w:t>.</w:t>
            </w:r>
          </w:p>
        </w:tc>
        <w:tc>
          <w:tcPr>
            <w:tcW w:w="3060" w:type="dxa"/>
          </w:tcPr>
          <w:p w14:paraId="202FC7A3" w14:textId="1D354DDA" w:rsidR="00D44BE0" w:rsidRDefault="00D44BE0" w:rsidP="00F00AE0">
            <w:pPr>
              <w:pStyle w:val="1bodycopy10pt"/>
            </w:pPr>
            <w:r w:rsidRPr="00D44BE0">
              <w:t>To continue to hold regular catch-up meetings with identified young carers to discuss wellbeing, attendance, progress, and any barriers they may be experiencing.</w:t>
            </w:r>
          </w:p>
          <w:p w14:paraId="021F50F4" w14:textId="77777777" w:rsidR="00D44BE0" w:rsidRDefault="00D44BE0" w:rsidP="00F00AE0">
            <w:pPr>
              <w:pStyle w:val="1bodycopy10pt"/>
            </w:pPr>
          </w:p>
          <w:p w14:paraId="23792BB6" w14:textId="77777777" w:rsidR="00CF5C2B" w:rsidRDefault="00D44BE0" w:rsidP="00F00AE0">
            <w:pPr>
              <w:pStyle w:val="1bodycopy10pt"/>
            </w:pPr>
            <w:r>
              <w:t>To continue to p</w:t>
            </w:r>
            <w:r w:rsidRPr="00D44BE0">
              <w:t xml:space="preserve">rovide a </w:t>
            </w:r>
            <w:proofErr w:type="spellStart"/>
            <w:r w:rsidRPr="00D44BE0">
              <w:t>programme</w:t>
            </w:r>
            <w:proofErr w:type="spellEnd"/>
            <w:r w:rsidRPr="00D44BE0">
              <w:t xml:space="preserve"> of enrichment, </w:t>
            </w:r>
            <w:proofErr w:type="gramStart"/>
            <w:r w:rsidRPr="00D44BE0">
              <w:t>wellbeing</w:t>
            </w:r>
            <w:proofErr w:type="gramEnd"/>
            <w:r w:rsidRPr="00D44BE0">
              <w:t>, and social activities designed to promote resilience, inclusion, and positive mental health.</w:t>
            </w:r>
          </w:p>
          <w:p w14:paraId="4B9AAFBA" w14:textId="77777777" w:rsidR="00511289" w:rsidRDefault="00511289" w:rsidP="00F00AE0">
            <w:pPr>
              <w:pStyle w:val="1bodycopy10pt"/>
            </w:pPr>
          </w:p>
          <w:p w14:paraId="7B82CBE9" w14:textId="4404AB3F" w:rsidR="00511289" w:rsidRDefault="00511289" w:rsidP="00F00AE0">
            <w:pPr>
              <w:pStyle w:val="1bodycopy10pt"/>
            </w:pPr>
            <w:r>
              <w:t xml:space="preserve">To continue to provide a safe space for their families to come and chat </w:t>
            </w:r>
          </w:p>
        </w:tc>
        <w:tc>
          <w:tcPr>
            <w:tcW w:w="1832" w:type="dxa"/>
          </w:tcPr>
          <w:p w14:paraId="3070CC19" w14:textId="77777777" w:rsidR="00CF5C2B" w:rsidRDefault="009534FE">
            <w:pPr>
              <w:pStyle w:val="1bodycopy10pt"/>
            </w:pPr>
            <w:r>
              <w:t>FLO</w:t>
            </w:r>
          </w:p>
          <w:p w14:paraId="56044A37" w14:textId="77777777" w:rsidR="009534FE" w:rsidRDefault="009534FE">
            <w:pPr>
              <w:pStyle w:val="1bodycopy10pt"/>
            </w:pPr>
            <w:r>
              <w:t>Chaplin</w:t>
            </w:r>
          </w:p>
          <w:p w14:paraId="63D5A546" w14:textId="732AC69F" w:rsidR="009534FE" w:rsidRDefault="009534FE">
            <w:pPr>
              <w:pStyle w:val="1bodycopy10pt"/>
            </w:pPr>
            <w:proofErr w:type="spellStart"/>
            <w:r>
              <w:t>Senco</w:t>
            </w:r>
            <w:proofErr w:type="spellEnd"/>
          </w:p>
        </w:tc>
        <w:tc>
          <w:tcPr>
            <w:tcW w:w="1481" w:type="dxa"/>
          </w:tcPr>
          <w:p w14:paraId="1632638C" w14:textId="1AACE4AD" w:rsidR="00CF5C2B" w:rsidRDefault="000F6066">
            <w:pPr>
              <w:pStyle w:val="1bodycopy10pt"/>
            </w:pPr>
            <w:r>
              <w:t>Termly</w:t>
            </w:r>
          </w:p>
        </w:tc>
        <w:tc>
          <w:tcPr>
            <w:tcW w:w="1815" w:type="dxa"/>
          </w:tcPr>
          <w:p w14:paraId="2621A1AA" w14:textId="77777777" w:rsidR="00CF5C2B" w:rsidRDefault="00CF5C2B">
            <w:pPr>
              <w:pStyle w:val="1bodycopy10pt"/>
            </w:pPr>
          </w:p>
        </w:tc>
      </w:tr>
    </w:tbl>
    <w:p w14:paraId="6962127A" w14:textId="77777777" w:rsidR="00D317BA" w:rsidRDefault="00D317BA" w:rsidP="00D317BA"/>
    <w:p w14:paraId="726BC82F" w14:textId="77777777" w:rsidR="00D317BA" w:rsidRDefault="00D317BA" w:rsidP="00D317BA"/>
    <w:p w14:paraId="2BEB9934" w14:textId="77777777" w:rsidR="00D317BA" w:rsidRDefault="00D317BA" w:rsidP="00D317BA"/>
    <w:p w14:paraId="0861298D" w14:textId="77777777" w:rsidR="00D317BA" w:rsidRDefault="00D317BA" w:rsidP="00D317BA"/>
    <w:p w14:paraId="1283A88B" w14:textId="77777777" w:rsidR="00D317BA" w:rsidRDefault="00D317BA" w:rsidP="00D317BA"/>
    <w:p w14:paraId="5FE59750" w14:textId="77777777" w:rsidR="00D317BA" w:rsidRDefault="00D317BA" w:rsidP="00D317BA"/>
    <w:p w14:paraId="05EAC875" w14:textId="77777777" w:rsidR="00D317BA" w:rsidRDefault="00D317BA" w:rsidP="00D317BA"/>
    <w:p w14:paraId="1B18F5AA" w14:textId="77777777" w:rsidR="00D317BA" w:rsidRDefault="00D317BA" w:rsidP="00D317BA"/>
    <w:p w14:paraId="27954756" w14:textId="77777777" w:rsidR="00D317BA" w:rsidRDefault="00D317BA" w:rsidP="00D317BA"/>
    <w:p w14:paraId="24DE7A26" w14:textId="77777777" w:rsidR="00D317BA" w:rsidRDefault="00D317BA" w:rsidP="00D317BA"/>
    <w:p w14:paraId="0600B75C" w14:textId="77777777" w:rsidR="00D317BA" w:rsidRDefault="00D317BA" w:rsidP="00D317BA"/>
    <w:p w14:paraId="6486F6B2" w14:textId="77777777" w:rsidR="00D317BA" w:rsidRDefault="00D317BA" w:rsidP="00D317BA">
      <w:pPr>
        <w:sectPr w:rsidR="00D317BA">
          <w:pgSz w:w="16840" w:h="11900" w:orient="landscape" w:code="9"/>
          <w:pgMar w:top="1077" w:right="992" w:bottom="1077" w:left="1701" w:header="567" w:footer="227" w:gutter="0"/>
          <w:cols w:space="708"/>
          <w:titlePg/>
          <w:docGrid w:linePitch="360"/>
        </w:sectPr>
      </w:pPr>
    </w:p>
    <w:p w14:paraId="28B3064C" w14:textId="77777777" w:rsidR="00D317BA" w:rsidRPr="000F6066" w:rsidRDefault="00D317BA" w:rsidP="00D317BA">
      <w:pPr>
        <w:pStyle w:val="Heading1"/>
        <w:rPr>
          <w:color w:val="auto"/>
        </w:rPr>
      </w:pPr>
      <w:bookmarkStart w:id="4" w:name="_Toc58247237"/>
      <w:r w:rsidRPr="000F6066">
        <w:rPr>
          <w:color w:val="auto"/>
        </w:rPr>
        <w:lastRenderedPageBreak/>
        <w:t>4. Monitoring arrangements</w:t>
      </w:r>
      <w:bookmarkEnd w:id="4"/>
    </w:p>
    <w:p w14:paraId="77056035" w14:textId="4C40DCC5" w:rsidR="00D317BA" w:rsidRPr="000F6066" w:rsidRDefault="00D317BA" w:rsidP="00D317BA">
      <w:pPr>
        <w:pStyle w:val="1bodycopy10pt"/>
      </w:pPr>
      <w:r w:rsidRPr="000F6066">
        <w:t xml:space="preserve">This document will be reviewed every </w:t>
      </w:r>
      <w:r w:rsidRPr="000F6066">
        <w:rPr>
          <w:bCs/>
        </w:rPr>
        <w:t>3</w:t>
      </w:r>
      <w:r w:rsidRPr="000F6066">
        <w:t xml:space="preserve"> </w:t>
      </w:r>
      <w:proofErr w:type="gramStart"/>
      <w:r w:rsidRPr="000F6066">
        <w:t>years, but</w:t>
      </w:r>
      <w:proofErr w:type="gramEnd"/>
      <w:r w:rsidRPr="000F6066">
        <w:t xml:space="preserve"> may be reviewed and updated more frequently if necessary. </w:t>
      </w:r>
    </w:p>
    <w:p w14:paraId="2448BFDA" w14:textId="290E8E77" w:rsidR="00D317BA" w:rsidRPr="000F6066" w:rsidRDefault="00D317BA" w:rsidP="00D317BA">
      <w:pPr>
        <w:pStyle w:val="1bodycopy10pt"/>
      </w:pPr>
      <w:r w:rsidRPr="000F6066">
        <w:t xml:space="preserve">It will be approved by </w:t>
      </w:r>
      <w:r w:rsidR="00570A1F">
        <w:t>the Governing Body.</w:t>
      </w:r>
    </w:p>
    <w:p w14:paraId="15F4C592" w14:textId="77777777" w:rsidR="00D317BA" w:rsidRPr="000F6066" w:rsidRDefault="00D317BA" w:rsidP="00D317BA">
      <w:pPr>
        <w:pStyle w:val="1bodycopy10pt"/>
      </w:pPr>
    </w:p>
    <w:p w14:paraId="6A4C2E6E" w14:textId="77777777" w:rsidR="00D317BA" w:rsidRPr="000F6066" w:rsidRDefault="00D317BA" w:rsidP="00D317BA">
      <w:pPr>
        <w:pStyle w:val="Heading1"/>
        <w:rPr>
          <w:color w:val="auto"/>
        </w:rPr>
      </w:pPr>
      <w:bookmarkStart w:id="5" w:name="_Toc58247238"/>
      <w:r w:rsidRPr="000F6066">
        <w:rPr>
          <w:color w:val="auto"/>
        </w:rPr>
        <w:t>5. Links with other policies</w:t>
      </w:r>
      <w:bookmarkEnd w:id="5"/>
    </w:p>
    <w:p w14:paraId="079E1B3D" w14:textId="77777777" w:rsidR="00D317BA" w:rsidRPr="000F6066" w:rsidRDefault="00D317BA" w:rsidP="00D317BA">
      <w:pPr>
        <w:pStyle w:val="1bodycopy10pt"/>
      </w:pPr>
      <w:r w:rsidRPr="000F6066">
        <w:t>This accessibility plan is linked to the following policies and documents:</w:t>
      </w:r>
    </w:p>
    <w:p w14:paraId="5787AE81" w14:textId="77777777" w:rsidR="00D317BA" w:rsidRPr="000F6066" w:rsidRDefault="00D317BA" w:rsidP="00D317BA">
      <w:pPr>
        <w:pStyle w:val="4Bulletedcopyblue"/>
        <w:numPr>
          <w:ilvl w:val="0"/>
          <w:numId w:val="9"/>
        </w:numPr>
      </w:pPr>
      <w:r w:rsidRPr="000F6066">
        <w:t>Risk assessment policy</w:t>
      </w:r>
    </w:p>
    <w:p w14:paraId="0B3E5F50" w14:textId="77777777" w:rsidR="00D317BA" w:rsidRPr="000F6066" w:rsidRDefault="00D317BA" w:rsidP="00D317BA">
      <w:pPr>
        <w:pStyle w:val="4Bulletedcopyblue"/>
        <w:numPr>
          <w:ilvl w:val="0"/>
          <w:numId w:val="9"/>
        </w:numPr>
      </w:pPr>
      <w:r w:rsidRPr="000F6066">
        <w:t>Health and safety policy</w:t>
      </w:r>
    </w:p>
    <w:p w14:paraId="72DB285F" w14:textId="77777777" w:rsidR="00D317BA" w:rsidRPr="000F6066" w:rsidRDefault="00D317BA" w:rsidP="00D317BA">
      <w:pPr>
        <w:pStyle w:val="4Bulletedcopyblue"/>
        <w:numPr>
          <w:ilvl w:val="0"/>
          <w:numId w:val="9"/>
        </w:numPr>
      </w:pPr>
      <w:r w:rsidRPr="000F6066">
        <w:rPr>
          <w:shd w:val="clear" w:color="auto" w:fill="FFFFFF"/>
        </w:rPr>
        <w:t>Equality information and objectives (public sector equality duty) statement for publication</w:t>
      </w:r>
    </w:p>
    <w:p w14:paraId="5CA8BA13" w14:textId="77777777" w:rsidR="00D317BA" w:rsidRPr="000F6066" w:rsidRDefault="00D317BA" w:rsidP="00D317BA">
      <w:pPr>
        <w:pStyle w:val="4Bulletedcopyblue"/>
        <w:numPr>
          <w:ilvl w:val="0"/>
          <w:numId w:val="9"/>
        </w:numPr>
      </w:pPr>
      <w:r w:rsidRPr="000F6066">
        <w:rPr>
          <w:shd w:val="clear" w:color="auto" w:fill="FFFFFF"/>
        </w:rPr>
        <w:t>Special educational needs (SEN) information report</w:t>
      </w:r>
    </w:p>
    <w:p w14:paraId="4FF74497" w14:textId="77777777" w:rsidR="00D317BA" w:rsidRPr="000F6066" w:rsidRDefault="00D317BA" w:rsidP="00D317BA">
      <w:pPr>
        <w:pStyle w:val="4Bulletedcopyblue"/>
        <w:numPr>
          <w:ilvl w:val="0"/>
          <w:numId w:val="9"/>
        </w:numPr>
      </w:pPr>
      <w:r w:rsidRPr="000F6066">
        <w:rPr>
          <w:shd w:val="clear" w:color="auto" w:fill="FFFFFF"/>
        </w:rPr>
        <w:t>SEND policy</w:t>
      </w:r>
    </w:p>
    <w:p w14:paraId="5C0F3EF4" w14:textId="77777777" w:rsidR="00D317BA" w:rsidRPr="000F6066" w:rsidRDefault="00D317BA" w:rsidP="00D317BA">
      <w:pPr>
        <w:pStyle w:val="4Bulletedcopyblue"/>
        <w:numPr>
          <w:ilvl w:val="0"/>
          <w:numId w:val="9"/>
        </w:numPr>
      </w:pPr>
      <w:r w:rsidRPr="000F6066">
        <w:rPr>
          <w:shd w:val="clear" w:color="auto" w:fill="FFFFFF"/>
        </w:rPr>
        <w:t>Supporting pupils with medical conditions policy</w:t>
      </w:r>
    </w:p>
    <w:p w14:paraId="1DB762E8" w14:textId="77777777" w:rsidR="007A03B3" w:rsidRPr="000F6066" w:rsidRDefault="007A03B3" w:rsidP="00DC4C0F"/>
    <w:sectPr w:rsidR="007A03B3" w:rsidRPr="000F6066" w:rsidSect="00F06022">
      <w:headerReference w:type="even" r:id="rId17"/>
      <w:headerReference w:type="default" r:id="rId18"/>
      <w:footerReference w:type="even" r:id="rId19"/>
      <w:footerReference w:type="default" r:id="rId20"/>
      <w:headerReference w:type="first" r:id="rId21"/>
      <w:footerReference w:type="first" r:id="rId22"/>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748E2" w14:textId="77777777" w:rsidR="006B20E3" w:rsidRDefault="006B20E3" w:rsidP="00626EDA">
      <w:r>
        <w:separator/>
      </w:r>
    </w:p>
  </w:endnote>
  <w:endnote w:type="continuationSeparator" w:id="0">
    <w:p w14:paraId="38192831" w14:textId="77777777" w:rsidR="006B20E3" w:rsidRDefault="006B20E3"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AB9E" w14:textId="77777777" w:rsidR="00F06022" w:rsidRDefault="00F06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D4D1" w14:textId="1837B17C" w:rsidR="00FE3F15" w:rsidRPr="00512916" w:rsidRDefault="00FE3F15" w:rsidP="006F569D">
    <w:pPr>
      <w:pStyle w:val="Foo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52EF49E" w14:textId="77777777" w:rsidTr="001235FA">
      <w:tc>
        <w:tcPr>
          <w:tcW w:w="6379" w:type="dxa"/>
        </w:tcPr>
        <w:p w14:paraId="199A673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3761C77"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56B471D"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A0FDE" w14:textId="77777777" w:rsidR="006B20E3" w:rsidRDefault="006B20E3" w:rsidP="00626EDA">
      <w:r>
        <w:separator/>
      </w:r>
    </w:p>
  </w:footnote>
  <w:footnote w:type="continuationSeparator" w:id="0">
    <w:p w14:paraId="5069F2A3" w14:textId="77777777" w:rsidR="006B20E3" w:rsidRDefault="006B20E3"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C147" w14:textId="77777777" w:rsidR="00D317BA" w:rsidRDefault="00BB776F">
    <w:r>
      <w:rPr>
        <w:noProof/>
      </w:rPr>
      <w:drawing>
        <wp:anchor distT="0" distB="0" distL="114300" distR="114300" simplePos="0" relativeHeight="251657216" behindDoc="1" locked="0" layoutInCell="1" allowOverlap="1" wp14:anchorId="037EB11E" wp14:editId="2E5D6BF8">
          <wp:simplePos x="0" y="0"/>
          <wp:positionH relativeFrom="margin">
            <wp:align>center</wp:align>
          </wp:positionH>
          <wp:positionV relativeFrom="margin">
            <wp:align>center</wp:align>
          </wp:positionV>
          <wp:extent cx="7558405" cy="10695940"/>
          <wp:effectExtent l="0" t="0" r="0" b="0"/>
          <wp:wrapNone/>
          <wp:docPr id="1371306125" name="Picture 8"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103D90B" wp14:editId="1BAA4D92">
          <wp:simplePos x="0" y="0"/>
          <wp:positionH relativeFrom="margin">
            <wp:align>center</wp:align>
          </wp:positionH>
          <wp:positionV relativeFrom="margin">
            <wp:align>center</wp:align>
          </wp:positionV>
          <wp:extent cx="7558405" cy="10695940"/>
          <wp:effectExtent l="0" t="0" r="0" b="0"/>
          <wp:wrapNone/>
          <wp:docPr id="2040896649" name="Picture 3" descr="keydocs-backgrou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keydocs-backgroun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74E8" w14:textId="77777777" w:rsidR="00D317BA" w:rsidRDefault="00D317BA"/>
  <w:p w14:paraId="1E88C81E" w14:textId="77777777" w:rsidR="00D317BA" w:rsidRDefault="00D317BA" w:rsidP="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00DE" w14:textId="77777777" w:rsidR="00FE3F15" w:rsidRDefault="00BB776F">
    <w:r>
      <w:rPr>
        <w:noProof/>
      </w:rPr>
      <w:drawing>
        <wp:anchor distT="0" distB="0" distL="114300" distR="114300" simplePos="0" relativeHeight="251656192" behindDoc="1" locked="0" layoutInCell="1" allowOverlap="1" wp14:anchorId="6F6E93F5" wp14:editId="002F0782">
          <wp:simplePos x="0" y="0"/>
          <wp:positionH relativeFrom="margin">
            <wp:align>center</wp:align>
          </wp:positionH>
          <wp:positionV relativeFrom="margin">
            <wp:align>center</wp:align>
          </wp:positionV>
          <wp:extent cx="7558405" cy="10695940"/>
          <wp:effectExtent l="0" t="0" r="0" b="0"/>
          <wp:wrapNone/>
          <wp:docPr id="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B20E3">
      <w:rPr>
        <w:noProof/>
      </w:rPr>
      <w:pict w14:anchorId="273FB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6E1E" w14:textId="77777777" w:rsidR="00FE3F15" w:rsidRDefault="00FE3F15"/>
  <w:p w14:paraId="0E0D3C62" w14:textId="77777777" w:rsidR="00FE3F15" w:rsidRDefault="00FE3F15"/>
  <w:p w14:paraId="2CD23A05" w14:textId="77777777" w:rsidR="00FE3F15" w:rsidRDefault="00FE3F1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CEEE" w14:textId="77777777" w:rsidR="00FE3F15" w:rsidRDefault="00FE3F15"/>
  <w:p w14:paraId="5CB438C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7078756" o:spid="_x0000_i1025" type="#_x0000_t75" style="width:36pt;height:30pt;visibility:visible;mso-wrap-style:square" o:bullet="t">
        <v:imagedata r:id="rId1" o:title=""/>
      </v:shape>
    </w:pict>
  </w:numPicBullet>
  <w:numPicBullet w:numPicBulletId="1">
    <w:pict>
      <v:shape id="Picture 909881325" o:spid="_x0000_i1026" type="#_x0000_t75" style="width:30pt;height:30pt;visibility:visible;mso-wrap-style:square" o:bullet="t">
        <v:imagedata r:id="rId2" o:title=""/>
      </v:shape>
    </w:pict>
  </w:numPicBullet>
  <w:numPicBullet w:numPicBulletId="2">
    <w:pict>
      <v:shape id="Picture 2134358228" o:spid="_x0000_i1027" type="#_x0000_t75" style="width:209pt;height:332pt;visibility:visible;mso-wrap-style:square" o:bullet="t">
        <v:imagedata r:id="rId3" o:title=""/>
      </v:shape>
    </w:pict>
  </w:numPicBullet>
  <w:numPicBullet w:numPicBulletId="3">
    <w:pict>
      <v:shape id="Picture 1023468305" o:spid="_x0000_i1028" type="#_x0000_t75" style="width:209pt;height:332pt;visibility:visible;mso-wrap-style:square" o:bullet="t">
        <v:imagedata r:id="rId4" o:title=""/>
      </v:shape>
    </w:pict>
  </w:numPicBullet>
  <w:numPicBullet w:numPicBulletId="4">
    <w:pict>
      <v:shape id="Picture 775688464" o:spid="_x0000_i1029" type="#_x0000_t75" style="width:566.5pt;height:904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644031"/>
    <w:multiLevelType w:val="hybridMultilevel"/>
    <w:tmpl w:val="8F18F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247419507">
    <w:abstractNumId w:val="9"/>
  </w:num>
  <w:num w:numId="2" w16cid:durableId="727337916">
    <w:abstractNumId w:val="2"/>
  </w:num>
  <w:num w:numId="3" w16cid:durableId="954750618">
    <w:abstractNumId w:val="7"/>
  </w:num>
  <w:num w:numId="4" w16cid:durableId="661659068">
    <w:abstractNumId w:val="10"/>
  </w:num>
  <w:num w:numId="5" w16cid:durableId="1957522050">
    <w:abstractNumId w:val="0"/>
  </w:num>
  <w:num w:numId="6" w16cid:durableId="1317538021">
    <w:abstractNumId w:val="4"/>
  </w:num>
  <w:num w:numId="7" w16cid:durableId="1937592749">
    <w:abstractNumId w:val="1"/>
  </w:num>
  <w:num w:numId="8" w16cid:durableId="313872142">
    <w:abstractNumId w:val="3"/>
  </w:num>
  <w:num w:numId="9" w16cid:durableId="600531979">
    <w:abstractNumId w:val="11"/>
  </w:num>
  <w:num w:numId="10" w16cid:durableId="923801637">
    <w:abstractNumId w:val="7"/>
  </w:num>
  <w:num w:numId="11" w16cid:durableId="1825467166">
    <w:abstractNumId w:val="2"/>
  </w:num>
  <w:num w:numId="12" w16cid:durableId="474487598">
    <w:abstractNumId w:val="11"/>
  </w:num>
  <w:num w:numId="13" w16cid:durableId="1988585515">
    <w:abstractNumId w:val="9"/>
  </w:num>
  <w:num w:numId="14" w16cid:durableId="85620115">
    <w:abstractNumId w:val="10"/>
  </w:num>
  <w:num w:numId="15" w16cid:durableId="1463378424">
    <w:abstractNumId w:val="1"/>
  </w:num>
  <w:num w:numId="16" w16cid:durableId="1003167810">
    <w:abstractNumId w:val="3"/>
  </w:num>
  <w:num w:numId="17" w16cid:durableId="899293445">
    <w:abstractNumId w:val="10"/>
  </w:num>
  <w:num w:numId="18" w16cid:durableId="1960212932">
    <w:abstractNumId w:val="6"/>
  </w:num>
  <w:num w:numId="19" w16cid:durableId="628439388">
    <w:abstractNumId w:val="8"/>
  </w:num>
  <w:num w:numId="20" w16cid:durableId="64528430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700C2"/>
    <w:rsid w:val="00082050"/>
    <w:rsid w:val="000A569F"/>
    <w:rsid w:val="000B2CE7"/>
    <w:rsid w:val="000B77E5"/>
    <w:rsid w:val="000D6968"/>
    <w:rsid w:val="000F5932"/>
    <w:rsid w:val="000F6066"/>
    <w:rsid w:val="001201E4"/>
    <w:rsid w:val="00121247"/>
    <w:rsid w:val="001228A7"/>
    <w:rsid w:val="001235FA"/>
    <w:rsid w:val="00131175"/>
    <w:rsid w:val="001357C9"/>
    <w:rsid w:val="001566F2"/>
    <w:rsid w:val="0017045F"/>
    <w:rsid w:val="001714F0"/>
    <w:rsid w:val="001839BC"/>
    <w:rsid w:val="001978C4"/>
    <w:rsid w:val="001B1106"/>
    <w:rsid w:val="001B2301"/>
    <w:rsid w:val="001D4164"/>
    <w:rsid w:val="001E3CA3"/>
    <w:rsid w:val="001F2B16"/>
    <w:rsid w:val="001F4DC0"/>
    <w:rsid w:val="00235450"/>
    <w:rsid w:val="0025332E"/>
    <w:rsid w:val="002710B8"/>
    <w:rsid w:val="00275D5E"/>
    <w:rsid w:val="00287457"/>
    <w:rsid w:val="002A7C03"/>
    <w:rsid w:val="002B4233"/>
    <w:rsid w:val="002B5F82"/>
    <w:rsid w:val="002E16E7"/>
    <w:rsid w:val="002E3705"/>
    <w:rsid w:val="002E3C0A"/>
    <w:rsid w:val="002E5D89"/>
    <w:rsid w:val="002F4E11"/>
    <w:rsid w:val="003343A9"/>
    <w:rsid w:val="003365A2"/>
    <w:rsid w:val="0035255A"/>
    <w:rsid w:val="00371F20"/>
    <w:rsid w:val="00372F45"/>
    <w:rsid w:val="00375061"/>
    <w:rsid w:val="00377808"/>
    <w:rsid w:val="00377FFC"/>
    <w:rsid w:val="003930BD"/>
    <w:rsid w:val="003B1DCD"/>
    <w:rsid w:val="003B2EB4"/>
    <w:rsid w:val="003C1D02"/>
    <w:rsid w:val="003D4CEB"/>
    <w:rsid w:val="003D4E0B"/>
    <w:rsid w:val="003F2BD9"/>
    <w:rsid w:val="003F6230"/>
    <w:rsid w:val="00403FA3"/>
    <w:rsid w:val="00407DC3"/>
    <w:rsid w:val="00411BE9"/>
    <w:rsid w:val="00430916"/>
    <w:rsid w:val="00437F53"/>
    <w:rsid w:val="0046077F"/>
    <w:rsid w:val="00465755"/>
    <w:rsid w:val="004750A7"/>
    <w:rsid w:val="00492175"/>
    <w:rsid w:val="004944EE"/>
    <w:rsid w:val="004A1719"/>
    <w:rsid w:val="004B05BB"/>
    <w:rsid w:val="004B192D"/>
    <w:rsid w:val="004B3C9A"/>
    <w:rsid w:val="004C6BBC"/>
    <w:rsid w:val="004E3F0D"/>
    <w:rsid w:val="004F463D"/>
    <w:rsid w:val="00510ED3"/>
    <w:rsid w:val="00511289"/>
    <w:rsid w:val="00512916"/>
    <w:rsid w:val="00531C8C"/>
    <w:rsid w:val="00543D26"/>
    <w:rsid w:val="00564CD3"/>
    <w:rsid w:val="00570A1F"/>
    <w:rsid w:val="00573834"/>
    <w:rsid w:val="00584A10"/>
    <w:rsid w:val="00590890"/>
    <w:rsid w:val="00597ED1"/>
    <w:rsid w:val="005B17A2"/>
    <w:rsid w:val="005B1D35"/>
    <w:rsid w:val="005B3CA6"/>
    <w:rsid w:val="005B4650"/>
    <w:rsid w:val="005B7ADF"/>
    <w:rsid w:val="00621FD9"/>
    <w:rsid w:val="0062626B"/>
    <w:rsid w:val="006264C8"/>
    <w:rsid w:val="00626EDA"/>
    <w:rsid w:val="00644F63"/>
    <w:rsid w:val="00647F6B"/>
    <w:rsid w:val="00671FE5"/>
    <w:rsid w:val="00680CD2"/>
    <w:rsid w:val="00683DAB"/>
    <w:rsid w:val="006B20E3"/>
    <w:rsid w:val="006C00AF"/>
    <w:rsid w:val="006C3C30"/>
    <w:rsid w:val="006F3A59"/>
    <w:rsid w:val="006F569D"/>
    <w:rsid w:val="006F7E8A"/>
    <w:rsid w:val="007070A1"/>
    <w:rsid w:val="00715DD1"/>
    <w:rsid w:val="00722D0E"/>
    <w:rsid w:val="007239F8"/>
    <w:rsid w:val="0072620F"/>
    <w:rsid w:val="00735B7D"/>
    <w:rsid w:val="00740AC8"/>
    <w:rsid w:val="007427DC"/>
    <w:rsid w:val="00744686"/>
    <w:rsid w:val="007468BD"/>
    <w:rsid w:val="00785BEE"/>
    <w:rsid w:val="007A03B3"/>
    <w:rsid w:val="007A5171"/>
    <w:rsid w:val="007A7E05"/>
    <w:rsid w:val="007C5AC9"/>
    <w:rsid w:val="007D268D"/>
    <w:rsid w:val="007D2BC9"/>
    <w:rsid w:val="007E217D"/>
    <w:rsid w:val="007E6128"/>
    <w:rsid w:val="007F2F4C"/>
    <w:rsid w:val="007F418B"/>
    <w:rsid w:val="007F788B"/>
    <w:rsid w:val="00805A94"/>
    <w:rsid w:val="0080784C"/>
    <w:rsid w:val="008116A6"/>
    <w:rsid w:val="008348E5"/>
    <w:rsid w:val="008472C3"/>
    <w:rsid w:val="00850560"/>
    <w:rsid w:val="00866E39"/>
    <w:rsid w:val="00874C73"/>
    <w:rsid w:val="00877394"/>
    <w:rsid w:val="00887DB6"/>
    <w:rsid w:val="008941E7"/>
    <w:rsid w:val="00895C84"/>
    <w:rsid w:val="00897D7E"/>
    <w:rsid w:val="008B4902"/>
    <w:rsid w:val="008C1253"/>
    <w:rsid w:val="008E4D8A"/>
    <w:rsid w:val="008F2ECD"/>
    <w:rsid w:val="008F744A"/>
    <w:rsid w:val="009122BB"/>
    <w:rsid w:val="00912C64"/>
    <w:rsid w:val="00920284"/>
    <w:rsid w:val="00921EC6"/>
    <w:rsid w:val="009266CF"/>
    <w:rsid w:val="00937AD0"/>
    <w:rsid w:val="0094410A"/>
    <w:rsid w:val="009534FE"/>
    <w:rsid w:val="00982376"/>
    <w:rsid w:val="0099114F"/>
    <w:rsid w:val="00992F94"/>
    <w:rsid w:val="009A267F"/>
    <w:rsid w:val="009A448F"/>
    <w:rsid w:val="009B1F2D"/>
    <w:rsid w:val="009D1474"/>
    <w:rsid w:val="009E331F"/>
    <w:rsid w:val="009E6BD4"/>
    <w:rsid w:val="009F07C1"/>
    <w:rsid w:val="009F66A8"/>
    <w:rsid w:val="00A15970"/>
    <w:rsid w:val="00A466EE"/>
    <w:rsid w:val="00A467F3"/>
    <w:rsid w:val="00A477BB"/>
    <w:rsid w:val="00A514C3"/>
    <w:rsid w:val="00A62B49"/>
    <w:rsid w:val="00A677F8"/>
    <w:rsid w:val="00A74D11"/>
    <w:rsid w:val="00A80AA7"/>
    <w:rsid w:val="00A91D2D"/>
    <w:rsid w:val="00A923D5"/>
    <w:rsid w:val="00AA6E73"/>
    <w:rsid w:val="00AC514B"/>
    <w:rsid w:val="00AD3666"/>
    <w:rsid w:val="00B11B05"/>
    <w:rsid w:val="00B31D43"/>
    <w:rsid w:val="00B4263C"/>
    <w:rsid w:val="00B51940"/>
    <w:rsid w:val="00B5559F"/>
    <w:rsid w:val="00B57226"/>
    <w:rsid w:val="00B613DC"/>
    <w:rsid w:val="00B6679E"/>
    <w:rsid w:val="00B66F6B"/>
    <w:rsid w:val="00B72D55"/>
    <w:rsid w:val="00B81BD0"/>
    <w:rsid w:val="00B846C2"/>
    <w:rsid w:val="00B95F60"/>
    <w:rsid w:val="00BB776F"/>
    <w:rsid w:val="00BE3E54"/>
    <w:rsid w:val="00C31397"/>
    <w:rsid w:val="00C4589F"/>
    <w:rsid w:val="00C4731F"/>
    <w:rsid w:val="00C51C6A"/>
    <w:rsid w:val="00C777D9"/>
    <w:rsid w:val="00C8314B"/>
    <w:rsid w:val="00C877E3"/>
    <w:rsid w:val="00C91F46"/>
    <w:rsid w:val="00CC1A31"/>
    <w:rsid w:val="00CC51B6"/>
    <w:rsid w:val="00CC563E"/>
    <w:rsid w:val="00CD23C4"/>
    <w:rsid w:val="00CD2BC6"/>
    <w:rsid w:val="00CD798C"/>
    <w:rsid w:val="00CE5BBF"/>
    <w:rsid w:val="00CF553F"/>
    <w:rsid w:val="00CF5C2B"/>
    <w:rsid w:val="00D11C7E"/>
    <w:rsid w:val="00D264C1"/>
    <w:rsid w:val="00D317BA"/>
    <w:rsid w:val="00D35568"/>
    <w:rsid w:val="00D44BE0"/>
    <w:rsid w:val="00D508B4"/>
    <w:rsid w:val="00D65009"/>
    <w:rsid w:val="00D65992"/>
    <w:rsid w:val="00D71D80"/>
    <w:rsid w:val="00D86752"/>
    <w:rsid w:val="00D95FA0"/>
    <w:rsid w:val="00DA01DC"/>
    <w:rsid w:val="00DA43DE"/>
    <w:rsid w:val="00DA5725"/>
    <w:rsid w:val="00DA7F11"/>
    <w:rsid w:val="00DB1DC1"/>
    <w:rsid w:val="00DC28D6"/>
    <w:rsid w:val="00DC4C0F"/>
    <w:rsid w:val="00DC5FAC"/>
    <w:rsid w:val="00DD14AA"/>
    <w:rsid w:val="00DE0714"/>
    <w:rsid w:val="00DF66B4"/>
    <w:rsid w:val="00E00085"/>
    <w:rsid w:val="00E06B9B"/>
    <w:rsid w:val="00E24FDF"/>
    <w:rsid w:val="00E3210F"/>
    <w:rsid w:val="00E36879"/>
    <w:rsid w:val="00E5237B"/>
    <w:rsid w:val="00E606E8"/>
    <w:rsid w:val="00E636C1"/>
    <w:rsid w:val="00E647DF"/>
    <w:rsid w:val="00E763E4"/>
    <w:rsid w:val="00E82606"/>
    <w:rsid w:val="00E859F7"/>
    <w:rsid w:val="00E9136B"/>
    <w:rsid w:val="00EC6653"/>
    <w:rsid w:val="00EE4F9B"/>
    <w:rsid w:val="00EF22F0"/>
    <w:rsid w:val="00EF631F"/>
    <w:rsid w:val="00F00AE0"/>
    <w:rsid w:val="00F02A4E"/>
    <w:rsid w:val="00F06022"/>
    <w:rsid w:val="00F139E0"/>
    <w:rsid w:val="00F22497"/>
    <w:rsid w:val="00F24CEB"/>
    <w:rsid w:val="00F40B4D"/>
    <w:rsid w:val="00F43E96"/>
    <w:rsid w:val="00F519DC"/>
    <w:rsid w:val="00F82220"/>
    <w:rsid w:val="00F84228"/>
    <w:rsid w:val="00F9563C"/>
    <w:rsid w:val="00F97695"/>
    <w:rsid w:val="00FA4EC5"/>
    <w:rsid w:val="00FB5114"/>
    <w:rsid w:val="00FC7A72"/>
    <w:rsid w:val="00FE1570"/>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1A9EE"/>
  <w15:chartTrackingRefBased/>
  <w15:docId w15:val="{ABAE2CB1-3580-4F49-ABEF-7A4A61F4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Revision">
    <w:name w:val="Revision"/>
    <w:hidden/>
    <w:uiPriority w:val="99"/>
    <w:semiHidden/>
    <w:rsid w:val="003B1DCD"/>
    <w:rPr>
      <w:rFonts w:eastAsia="MS Mincho"/>
      <w:szCs w:val="24"/>
      <w:lang w:val="en-US" w:eastAsia="en-US"/>
    </w:rPr>
  </w:style>
  <w:style w:type="paragraph" w:styleId="Header">
    <w:name w:val="header"/>
    <w:basedOn w:val="Normal"/>
    <w:link w:val="HeaderChar"/>
    <w:uiPriority w:val="99"/>
    <w:unhideWhenUsed/>
    <w:rsid w:val="009266CF"/>
    <w:pPr>
      <w:tabs>
        <w:tab w:val="center" w:pos="4513"/>
        <w:tab w:val="right" w:pos="9026"/>
      </w:tabs>
      <w:spacing w:after="0"/>
    </w:pPr>
  </w:style>
  <w:style w:type="character" w:customStyle="1" w:styleId="HeaderChar">
    <w:name w:val="Header Char"/>
    <w:basedOn w:val="DefaultParagraphFont"/>
    <w:link w:val="Header"/>
    <w:uiPriority w:val="99"/>
    <w:rsid w:val="009266CF"/>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816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9596216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quality-act-2010-advice-for-schools"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http://www.legislation.gov.uk/ukpga/2010/15/schedule/1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45FBE-80D3-4DF7-AC2E-4386B66688BA}">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2.xml><?xml version="1.0" encoding="utf-8"?>
<ds:datastoreItem xmlns:ds="http://schemas.openxmlformats.org/officeDocument/2006/customXml" ds:itemID="{DB6C4EFB-ADA9-4C99-BB75-C5168CBA1E2A}">
  <ds:schemaRefs>
    <ds:schemaRef ds:uri="http://schemas.openxmlformats.org/officeDocument/2006/bibliography"/>
  </ds:schemaRefs>
</ds:datastoreItem>
</file>

<file path=customXml/itemProps3.xml><?xml version="1.0" encoding="utf-8"?>
<ds:datastoreItem xmlns:ds="http://schemas.openxmlformats.org/officeDocument/2006/customXml" ds:itemID="{E255DF6C-D305-451F-BFC7-B7CB41E1C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B0193D-5116-4A54-A4A2-6EDB5CEA62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13104</CharactersWithSpaces>
  <SharedDoc>false</SharedDoc>
  <HLinks>
    <vt:vector size="78" baseType="variant">
      <vt:variant>
        <vt:i4>393306</vt:i4>
      </vt:variant>
      <vt:variant>
        <vt:i4>42</vt:i4>
      </vt:variant>
      <vt:variant>
        <vt:i4>0</vt:i4>
      </vt:variant>
      <vt:variant>
        <vt:i4>5</vt:i4>
      </vt:variant>
      <vt:variant>
        <vt:lpwstr>https://www.gov.uk/government/publications/send-code-of-practice-0-to-25</vt:lpwstr>
      </vt:variant>
      <vt:variant>
        <vt:lpwstr/>
      </vt:variant>
      <vt:variant>
        <vt:i4>3080319</vt:i4>
      </vt:variant>
      <vt:variant>
        <vt:i4>39</vt:i4>
      </vt:variant>
      <vt:variant>
        <vt:i4>0</vt:i4>
      </vt:variant>
      <vt:variant>
        <vt:i4>5</vt:i4>
      </vt:variant>
      <vt:variant>
        <vt:lpwstr>https://www.gov.uk/government/publications/equality-act-2010-advice-for-schools</vt:lpwstr>
      </vt:variant>
      <vt:variant>
        <vt:lpwstr/>
      </vt:variant>
      <vt:variant>
        <vt:i4>6553710</vt:i4>
      </vt:variant>
      <vt:variant>
        <vt:i4>36</vt:i4>
      </vt:variant>
      <vt:variant>
        <vt:i4>0</vt:i4>
      </vt:variant>
      <vt:variant>
        <vt:i4>5</vt:i4>
      </vt:variant>
      <vt:variant>
        <vt:lpwstr>http://www.legislation.gov.uk/ukpga/2010/15/schedule/10</vt:lpwstr>
      </vt:variant>
      <vt:variant>
        <vt:lpwstr/>
      </vt:variant>
      <vt:variant>
        <vt:i4>1114163</vt:i4>
      </vt:variant>
      <vt:variant>
        <vt:i4>29</vt:i4>
      </vt:variant>
      <vt:variant>
        <vt:i4>0</vt:i4>
      </vt:variant>
      <vt:variant>
        <vt:i4>5</vt:i4>
      </vt:variant>
      <vt:variant>
        <vt:lpwstr/>
      </vt:variant>
      <vt:variant>
        <vt:lpwstr>_Toc58247238</vt:lpwstr>
      </vt:variant>
      <vt:variant>
        <vt:i4>1966131</vt:i4>
      </vt:variant>
      <vt:variant>
        <vt:i4>23</vt:i4>
      </vt:variant>
      <vt:variant>
        <vt:i4>0</vt:i4>
      </vt:variant>
      <vt:variant>
        <vt:i4>5</vt:i4>
      </vt:variant>
      <vt:variant>
        <vt:lpwstr/>
      </vt:variant>
      <vt:variant>
        <vt:lpwstr>_Toc58247237</vt:lpwstr>
      </vt:variant>
      <vt:variant>
        <vt:i4>2031667</vt:i4>
      </vt:variant>
      <vt:variant>
        <vt:i4>17</vt:i4>
      </vt:variant>
      <vt:variant>
        <vt:i4>0</vt:i4>
      </vt:variant>
      <vt:variant>
        <vt:i4>5</vt:i4>
      </vt:variant>
      <vt:variant>
        <vt:lpwstr/>
      </vt:variant>
      <vt:variant>
        <vt:lpwstr>_Toc58247236</vt:lpwstr>
      </vt:variant>
      <vt:variant>
        <vt:i4>1835059</vt:i4>
      </vt:variant>
      <vt:variant>
        <vt:i4>11</vt:i4>
      </vt:variant>
      <vt:variant>
        <vt:i4>0</vt:i4>
      </vt:variant>
      <vt:variant>
        <vt:i4>5</vt:i4>
      </vt:variant>
      <vt:variant>
        <vt:lpwstr/>
      </vt:variant>
      <vt:variant>
        <vt:lpwstr>_Toc58247235</vt:lpwstr>
      </vt:variant>
      <vt:variant>
        <vt:i4>1900595</vt:i4>
      </vt:variant>
      <vt:variant>
        <vt:i4>5</vt:i4>
      </vt:variant>
      <vt:variant>
        <vt:i4>0</vt:i4>
      </vt:variant>
      <vt:variant>
        <vt:i4>5</vt:i4>
      </vt:variant>
      <vt:variant>
        <vt:lpwstr/>
      </vt:variant>
      <vt:variant>
        <vt:lpwstr>_Toc58247234</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Maeve Renard</cp:lastModifiedBy>
  <cp:revision>2</cp:revision>
  <cp:lastPrinted>2018-10-02T14:43:00Z</cp:lastPrinted>
  <dcterms:created xsi:type="dcterms:W3CDTF">2026-10-02T08:52:00Z</dcterms:created>
  <dcterms:modified xsi:type="dcterms:W3CDTF">2026-10-02T08:52:00Z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